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610754" w:rsidRDefault="00346E0F" w:rsidP="00EB241D">
      <w:pPr>
        <w:jc w:val="center"/>
        <w:rPr>
          <w:rFonts w:ascii="Arial Black" w:hAnsi="Arial Black"/>
          <w:sz w:val="28"/>
          <w:szCs w:val="28"/>
        </w:rPr>
      </w:pPr>
      <w:r w:rsidRPr="00610754">
        <w:rPr>
          <w:rFonts w:ascii="Arial Black" w:hAnsi="Arial Black"/>
          <w:sz w:val="28"/>
          <w:szCs w:val="28"/>
        </w:rPr>
        <w:t>Delta County Schools</w:t>
      </w:r>
    </w:p>
    <w:p w:rsidR="00EB241D" w:rsidRPr="00610754" w:rsidRDefault="00EB241D" w:rsidP="00EB241D">
      <w:pPr>
        <w:jc w:val="center"/>
        <w:rPr>
          <w:rFonts w:ascii="Arial Black" w:hAnsi="Arial Black"/>
          <w:sz w:val="28"/>
          <w:szCs w:val="28"/>
        </w:rPr>
      </w:pPr>
      <w:r w:rsidRPr="00610754">
        <w:rPr>
          <w:rFonts w:ascii="Arial Black" w:hAnsi="Arial Black"/>
          <w:sz w:val="28"/>
          <w:szCs w:val="28"/>
        </w:rPr>
        <w:t>Curriculum Design</w:t>
      </w:r>
    </w:p>
    <w:p w:rsidR="00EB241D" w:rsidRPr="00610754" w:rsidRDefault="00EB241D" w:rsidP="00EB241D">
      <w:pPr>
        <w:jc w:val="center"/>
        <w:rPr>
          <w:rFonts w:ascii="Arial Black" w:hAnsi="Arial Black"/>
          <w:sz w:val="28"/>
          <w:szCs w:val="28"/>
        </w:rPr>
      </w:pPr>
    </w:p>
    <w:p w:rsidR="00EB241D" w:rsidRPr="00610754" w:rsidRDefault="00EB4C52" w:rsidP="00EB241D">
      <w:pPr>
        <w:jc w:val="center"/>
        <w:rPr>
          <w:rFonts w:ascii="Arial Black" w:hAnsi="Arial Black"/>
          <w:sz w:val="28"/>
          <w:szCs w:val="28"/>
        </w:rPr>
      </w:pPr>
      <w:r>
        <w:rPr>
          <w:rFonts w:ascii="Arial Black" w:hAnsi="Arial Black"/>
          <w:sz w:val="28"/>
          <w:szCs w:val="28"/>
        </w:rPr>
        <w:t>7</w:t>
      </w:r>
      <w:r w:rsidR="000268EC" w:rsidRPr="000268EC">
        <w:rPr>
          <w:rFonts w:ascii="Arial Black" w:hAnsi="Arial Black"/>
          <w:sz w:val="28"/>
          <w:szCs w:val="28"/>
          <w:vertAlign w:val="superscript"/>
        </w:rPr>
        <w:t>th</w:t>
      </w:r>
      <w:r w:rsidR="000268EC">
        <w:rPr>
          <w:rFonts w:ascii="Arial Black" w:hAnsi="Arial Black"/>
          <w:sz w:val="28"/>
          <w:szCs w:val="28"/>
        </w:rPr>
        <w:t xml:space="preserve"> G</w:t>
      </w:r>
      <w:r>
        <w:rPr>
          <w:rFonts w:ascii="Arial Black" w:hAnsi="Arial Black"/>
          <w:sz w:val="28"/>
          <w:szCs w:val="28"/>
        </w:rPr>
        <w:t>rade Social Studies</w:t>
      </w:r>
      <w:r w:rsidR="002E7833">
        <w:rPr>
          <w:rFonts w:ascii="Arial Black" w:hAnsi="Arial Black"/>
          <w:sz w:val="28"/>
          <w:szCs w:val="28"/>
        </w:rPr>
        <w:t xml:space="preserve"> </w:t>
      </w:r>
      <w:r w:rsidR="00EB241D">
        <w:rPr>
          <w:rFonts w:ascii="Arial Black" w:hAnsi="Arial Black"/>
          <w:sz w:val="28"/>
          <w:szCs w:val="28"/>
        </w:rPr>
        <w:t xml:space="preserve">Unit </w:t>
      </w:r>
      <w:r w:rsidR="00DC2273">
        <w:rPr>
          <w:rFonts w:ascii="Arial Black" w:hAnsi="Arial Black"/>
          <w:sz w:val="28"/>
          <w:szCs w:val="28"/>
        </w:rPr>
        <w:t xml:space="preserve">6 </w:t>
      </w:r>
      <w:r w:rsidR="00EB241D">
        <w:rPr>
          <w:rFonts w:ascii="Arial Black" w:hAnsi="Arial Black"/>
          <w:sz w:val="28"/>
          <w:szCs w:val="28"/>
        </w:rPr>
        <w:t>Plan</w:t>
      </w:r>
      <w:r w:rsidR="00D0699F">
        <w:rPr>
          <w:rFonts w:ascii="Arial Black" w:hAnsi="Arial Black"/>
          <w:sz w:val="28"/>
          <w:szCs w:val="28"/>
        </w:rPr>
        <w:t>-</w:t>
      </w:r>
      <w:r w:rsidR="00EB241D" w:rsidRPr="00610754">
        <w:rPr>
          <w:rFonts w:ascii="Arial Black" w:hAnsi="Arial Black"/>
          <w:sz w:val="28"/>
          <w:szCs w:val="28"/>
        </w:rPr>
        <w:t>Organizer</w:t>
      </w:r>
    </w:p>
    <w:p w:rsidR="00EB241D" w:rsidRDefault="00EB241D"/>
    <w:p w:rsidR="00EB241D" w:rsidRDefault="00EB241D" w:rsidP="00EB241D">
      <w:pPr>
        <w:pStyle w:val="z-TopofForm"/>
      </w:pPr>
      <w:r>
        <w:t>Top of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tblPr>
      <w:tblGrid>
        <w:gridCol w:w="3016"/>
        <w:gridCol w:w="7982"/>
      </w:tblGrid>
      <w:tr w:rsidR="00EB241D" w:rsidRPr="00F0777B">
        <w:trPr>
          <w:trHeight w:val="261"/>
        </w:trPr>
        <w:tc>
          <w:tcPr>
            <w:tcW w:w="3016" w:type="dxa"/>
            <w:shd w:val="clear" w:color="auto" w:fill="E0E0E0"/>
          </w:tcPr>
          <w:p w:rsidR="00EB241D" w:rsidRPr="00F0777B" w:rsidRDefault="00EB241D">
            <w:pPr>
              <w:rPr>
                <w:b/>
              </w:rPr>
            </w:pPr>
            <w:r w:rsidRPr="00F0777B">
              <w:rPr>
                <w:b/>
              </w:rPr>
              <w:t>Subjects(s)</w:t>
            </w:r>
          </w:p>
        </w:tc>
        <w:tc>
          <w:tcPr>
            <w:tcW w:w="7982" w:type="dxa"/>
            <w:shd w:val="clear" w:color="auto" w:fill="auto"/>
          </w:tcPr>
          <w:p w:rsidR="00EB241D" w:rsidRPr="00F0777B" w:rsidRDefault="00EB4C52" w:rsidP="00307D4C">
            <w:r>
              <w:t>Social Studies</w:t>
            </w:r>
          </w:p>
        </w:tc>
      </w:tr>
      <w:tr w:rsidR="00EB241D" w:rsidRPr="00F0777B">
        <w:trPr>
          <w:trHeight w:val="261"/>
        </w:trPr>
        <w:tc>
          <w:tcPr>
            <w:tcW w:w="3016" w:type="dxa"/>
            <w:shd w:val="clear" w:color="auto" w:fill="E0E0E0"/>
          </w:tcPr>
          <w:p w:rsidR="00EB241D" w:rsidRPr="00F0777B" w:rsidRDefault="00EB241D">
            <w:pPr>
              <w:rPr>
                <w:b/>
              </w:rPr>
            </w:pPr>
            <w:r w:rsidRPr="00F0777B">
              <w:rPr>
                <w:b/>
              </w:rPr>
              <w:t>Grade/Course</w:t>
            </w:r>
          </w:p>
        </w:tc>
        <w:tc>
          <w:tcPr>
            <w:tcW w:w="7982" w:type="dxa"/>
            <w:shd w:val="clear" w:color="auto" w:fill="auto"/>
          </w:tcPr>
          <w:p w:rsidR="00EB241D" w:rsidRPr="00F0777B" w:rsidRDefault="00EB4C52" w:rsidP="00EB4C52">
            <w:r>
              <w:t>7</w:t>
            </w:r>
            <w:r w:rsidR="000268EC" w:rsidRPr="000268EC">
              <w:rPr>
                <w:vertAlign w:val="superscript"/>
              </w:rPr>
              <w:t>th</w:t>
            </w:r>
            <w:r w:rsidR="000268EC">
              <w:t xml:space="preserve"> Grade</w:t>
            </w:r>
          </w:p>
        </w:tc>
      </w:tr>
      <w:tr w:rsidR="00EB241D" w:rsidRPr="00F0777B">
        <w:trPr>
          <w:trHeight w:val="261"/>
        </w:trPr>
        <w:tc>
          <w:tcPr>
            <w:tcW w:w="3016" w:type="dxa"/>
            <w:shd w:val="clear" w:color="auto" w:fill="E0E0E0"/>
          </w:tcPr>
          <w:p w:rsidR="00EB241D" w:rsidRPr="00F0777B" w:rsidRDefault="00EB241D">
            <w:pPr>
              <w:rPr>
                <w:b/>
              </w:rPr>
            </w:pPr>
            <w:r w:rsidRPr="00F0777B">
              <w:rPr>
                <w:b/>
              </w:rPr>
              <w:t>Unit of Study</w:t>
            </w:r>
            <w:r>
              <w:rPr>
                <w:b/>
              </w:rPr>
              <w:t xml:space="preserve"> </w:t>
            </w:r>
          </w:p>
        </w:tc>
        <w:tc>
          <w:tcPr>
            <w:tcW w:w="7982" w:type="dxa"/>
            <w:tcBorders>
              <w:bottom w:val="single" w:sz="4" w:space="0" w:color="auto"/>
            </w:tcBorders>
            <w:shd w:val="clear" w:color="auto" w:fill="auto"/>
          </w:tcPr>
          <w:p w:rsidR="00EB241D" w:rsidRPr="00F0777B" w:rsidRDefault="00DC2273">
            <w:r>
              <w:t>Ancient Europe</w:t>
            </w:r>
          </w:p>
        </w:tc>
      </w:tr>
      <w:tr w:rsidR="00EB241D" w:rsidRPr="00F0777B">
        <w:trPr>
          <w:trHeight w:val="261"/>
        </w:trPr>
        <w:tc>
          <w:tcPr>
            <w:tcW w:w="3016" w:type="dxa"/>
            <w:shd w:val="clear" w:color="auto" w:fill="E0E0E0"/>
          </w:tcPr>
          <w:p w:rsidR="00EB241D" w:rsidRPr="00F0777B" w:rsidRDefault="00EB241D">
            <w:pPr>
              <w:rPr>
                <w:b/>
              </w:rPr>
            </w:pPr>
            <w:r w:rsidRPr="00F0777B">
              <w:rPr>
                <w:b/>
              </w:rPr>
              <w:t>Unit Type(s)</w:t>
            </w:r>
          </w:p>
        </w:tc>
        <w:tc>
          <w:tcPr>
            <w:tcW w:w="7982" w:type="dxa"/>
            <w:shd w:val="clear" w:color="auto" w:fill="auto"/>
          </w:tcPr>
          <w:p w:rsidR="00EB241D" w:rsidRPr="00F0777B" w:rsidRDefault="00CC2431" w:rsidP="002452E7">
            <w:pPr>
              <w:ind w:firstLine="720"/>
            </w:pPr>
            <w:r>
              <w:rPr>
                <w:noProof/>
                <w:lang w:eastAsia="en-US"/>
              </w:rPr>
              <w:fldChar w:fldCharType="begin">
                <w:ffData>
                  <w:name w:val="Check22"/>
                  <w:enabled/>
                  <w:calcOnExit w:val="0"/>
                  <w:checkBox>
                    <w:sizeAuto/>
                    <w:default w:val="1"/>
                  </w:checkBox>
                </w:ffData>
              </w:fldChar>
            </w:r>
            <w:bookmarkStart w:id="0" w:name="Check22"/>
            <w:r w:rsidR="00DC2273">
              <w:rPr>
                <w:noProof/>
                <w:lang w:eastAsia="en-US"/>
              </w:rPr>
              <w:instrText xml:space="preserve"> FORMCHECKBOX </w:instrText>
            </w:r>
            <w:r w:rsidR="00376BEB">
              <w:rPr>
                <w:noProof/>
                <w:lang w:eastAsia="en-US"/>
              </w:rPr>
            </w:r>
            <w:r>
              <w:rPr>
                <w:noProof/>
                <w:lang w:eastAsia="en-US"/>
              </w:rPr>
              <w:fldChar w:fldCharType="end"/>
            </w:r>
            <w:bookmarkEnd w:id="0"/>
            <w:r w:rsidR="00EB241D" w:rsidRPr="00F0777B">
              <w:t>Topical     </w:t>
            </w:r>
            <w:r>
              <w:rPr>
                <w:noProof/>
                <w:lang w:eastAsia="en-US"/>
              </w:rPr>
              <w:fldChar w:fldCharType="begin">
                <w:ffData>
                  <w:name w:val="Check21"/>
                  <w:enabled/>
                  <w:calcOnExit w:val="0"/>
                  <w:checkBox>
                    <w:sizeAuto/>
                    <w:default w:val="0"/>
                  </w:checkBox>
                </w:ffData>
              </w:fldChar>
            </w:r>
            <w:bookmarkStart w:id="1" w:name="Check21"/>
            <w:r w:rsidR="00EB241D">
              <w:rPr>
                <w:noProof/>
                <w:lang w:eastAsia="en-US"/>
              </w:rPr>
              <w:instrText xml:space="preserve"> FORMCHECKBOX </w:instrText>
            </w:r>
            <w:r w:rsidR="00376BEB">
              <w:rPr>
                <w:noProof/>
                <w:lang w:eastAsia="en-US"/>
              </w:rPr>
            </w:r>
            <w:r>
              <w:rPr>
                <w:noProof/>
                <w:lang w:eastAsia="en-US"/>
              </w:rPr>
              <w:fldChar w:fldCharType="end"/>
            </w:r>
            <w:bookmarkEnd w:id="1"/>
            <w:r w:rsidR="00EB241D" w:rsidRPr="00F0777B">
              <w:t>Skills-based   </w:t>
            </w:r>
            <w:r>
              <w:fldChar w:fldCharType="begin">
                <w:ffData>
                  <w:name w:val="Check20"/>
                  <w:enabled/>
                  <w:calcOnExit w:val="0"/>
                  <w:checkBox>
                    <w:sizeAuto/>
                    <w:default w:val="0"/>
                  </w:checkBox>
                </w:ffData>
              </w:fldChar>
            </w:r>
            <w:bookmarkStart w:id="2" w:name="Check20"/>
            <w:r w:rsidR="002452E7">
              <w:instrText xml:space="preserve"> FORMCHECKBOX </w:instrText>
            </w:r>
            <w:r>
              <w:fldChar w:fldCharType="end"/>
            </w:r>
            <w:bookmarkEnd w:id="2"/>
            <w:r w:rsidR="00EB241D" w:rsidRPr="00F0777B">
              <w:t>Thematic</w:t>
            </w:r>
          </w:p>
        </w:tc>
      </w:tr>
      <w:tr w:rsidR="00EB241D" w:rsidRPr="00F0777B">
        <w:trPr>
          <w:trHeight w:val="261"/>
        </w:trPr>
        <w:tc>
          <w:tcPr>
            <w:tcW w:w="3016" w:type="dxa"/>
            <w:shd w:val="clear" w:color="auto" w:fill="E0E0E0"/>
          </w:tcPr>
          <w:p w:rsidR="00EB241D" w:rsidRPr="00F0777B" w:rsidRDefault="00EB241D">
            <w:pPr>
              <w:rPr>
                <w:b/>
              </w:rPr>
            </w:pPr>
            <w:r>
              <w:rPr>
                <w:b/>
              </w:rPr>
              <w:t>Length of Unit</w:t>
            </w:r>
          </w:p>
        </w:tc>
        <w:tc>
          <w:tcPr>
            <w:tcW w:w="7982" w:type="dxa"/>
            <w:shd w:val="clear" w:color="auto" w:fill="auto"/>
          </w:tcPr>
          <w:p w:rsidR="00EB241D" w:rsidRPr="00F0777B" w:rsidRDefault="00DC2273" w:rsidP="00EB241D">
            <w:pPr>
              <w:ind w:firstLine="720"/>
            </w:pPr>
            <w:r>
              <w:t>3</w:t>
            </w:r>
            <w:r w:rsidR="00194707">
              <w:t xml:space="preserve"> weeks   </w:t>
            </w:r>
            <w:hyperlink r:id="rId5" w:history="1">
              <w:r w:rsidRPr="00DC2273">
                <w:rPr>
                  <w:rStyle w:val="Hyperlink"/>
                </w:rPr>
                <w:t>7th Grade Pacing Guide Social Studies.xls</w:t>
              </w:r>
            </w:hyperlink>
            <w:r w:rsidR="00CC2431">
              <w:fldChar w:fldCharType="begin"/>
            </w:r>
            <w:r w:rsidR="00EB241D">
              <w:instrText xml:space="preserve"> INCLUDETEXT "Macintosh HD:Users:cvincent:Desktop:Pacing Guide.xls" \c MSBiff8 </w:instrText>
            </w:r>
            <w:r w:rsidR="00CC2431">
              <w:fldChar w:fldCharType="end"/>
            </w:r>
          </w:p>
        </w:tc>
      </w:tr>
    </w:tbl>
    <w:p w:rsidR="00EB241D" w:rsidRDefault="00EB241D">
      <w:pPr>
        <w:pStyle w:val="z-BottomofForm"/>
      </w:pPr>
      <w:r>
        <w:t>Bottom of Form</w:t>
      </w:r>
    </w:p>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98"/>
      </w:tblGrid>
      <w:tr w:rsidR="00EB241D" w:rsidRPr="00F0777B">
        <w:trPr>
          <w:trHeight w:val="524"/>
        </w:trPr>
        <w:tc>
          <w:tcPr>
            <w:tcW w:w="10998" w:type="dxa"/>
            <w:shd w:val="clear" w:color="auto" w:fill="E0E0E0"/>
          </w:tcPr>
          <w:p w:rsidR="00EB241D" w:rsidRPr="00F0777B" w:rsidRDefault="00EB241D" w:rsidP="00EB241D">
            <w:pPr>
              <w:jc w:val="center"/>
              <w:rPr>
                <w:b/>
              </w:rPr>
            </w:pPr>
            <w:r>
              <w:rPr>
                <w:b/>
              </w:rPr>
              <w:t>Priority Outcomes</w:t>
            </w:r>
            <w:r w:rsidRPr="00F0777B">
              <w:rPr>
                <w:b/>
              </w:rPr>
              <w:t xml:space="preserve"> (Essentials)</w:t>
            </w:r>
          </w:p>
          <w:p w:rsidR="00EB241D" w:rsidRPr="00F0777B" w:rsidRDefault="00EB241D" w:rsidP="00EB241D">
            <w:pPr>
              <w:jc w:val="center"/>
            </w:pPr>
          </w:p>
        </w:tc>
      </w:tr>
      <w:tr w:rsidR="00EB241D" w:rsidRPr="00F0777B">
        <w:trPr>
          <w:trHeight w:val="524"/>
        </w:trPr>
        <w:tc>
          <w:tcPr>
            <w:tcW w:w="10998" w:type="dxa"/>
            <w:shd w:val="clear" w:color="auto" w:fill="auto"/>
          </w:tcPr>
          <w:p w:rsidR="00EB241D" w:rsidRDefault="00EB241D" w:rsidP="00EB241D">
            <w:pPr>
              <w:pStyle w:val="Default"/>
              <w:rPr>
                <w:rFonts w:cs="Times New Roman"/>
                <w:color w:val="auto"/>
              </w:rPr>
            </w:pPr>
          </w:p>
          <w:p w:rsidR="00DC2273" w:rsidRPr="002E27F0" w:rsidRDefault="00DC2273" w:rsidP="00DC2273">
            <w:pPr>
              <w:rPr>
                <w:rFonts w:ascii="Times New Roman" w:hAnsi="Times New Roman"/>
                <w:szCs w:val="20"/>
              </w:rPr>
            </w:pPr>
            <w:r w:rsidRPr="002E27F0">
              <w:rPr>
                <w:rFonts w:ascii="Times New Roman" w:hAnsi="Times New Roman"/>
              </w:rPr>
              <w:t xml:space="preserve">History 1.1(b) </w:t>
            </w:r>
            <w:r w:rsidRPr="002E27F0">
              <w:rPr>
                <w:rFonts w:ascii="Times New Roman" w:hAnsi="Times New Roman"/>
                <w:szCs w:val="20"/>
              </w:rPr>
              <w:t>Analyze historical sources for accuracy and point of view while formulating historical questions. Sources to include but not limited to art, artifacts, eyewitness accounts, letters and diaries, artifacts, real or simulated historical sites, charts, graphs, diagrams, and written texts</w:t>
            </w:r>
          </w:p>
          <w:p w:rsidR="00DC2273" w:rsidRPr="002E27F0" w:rsidRDefault="00DC2273" w:rsidP="00DC2273">
            <w:pPr>
              <w:rPr>
                <w:rFonts w:ascii="Times New Roman" w:hAnsi="Times New Roman"/>
                <w:szCs w:val="20"/>
              </w:rPr>
            </w:pPr>
          </w:p>
          <w:p w:rsidR="00DC2273" w:rsidRPr="002E27F0" w:rsidRDefault="00DC2273" w:rsidP="00DC2273">
            <w:pPr>
              <w:pStyle w:val="ListParagraph"/>
              <w:ind w:left="0"/>
              <w:rPr>
                <w:rFonts w:ascii="Times New Roman" w:hAnsi="Times New Roman"/>
                <w:szCs w:val="20"/>
              </w:rPr>
            </w:pPr>
            <w:r w:rsidRPr="002E27F0">
              <w:rPr>
                <w:rFonts w:ascii="Times New Roman" w:hAnsi="Times New Roman"/>
              </w:rPr>
              <w:t xml:space="preserve">History 1.2(d) </w:t>
            </w:r>
            <w:r w:rsidRPr="002E27F0">
              <w:rPr>
                <w:rFonts w:ascii="Times New Roman" w:hAnsi="Times New Roman"/>
                <w:szCs w:val="20"/>
              </w:rPr>
              <w:t>Analyze the social, political, cultural, economic, and technological development within the topics listed in above in evidence outcome “c”</w:t>
            </w:r>
          </w:p>
          <w:p w:rsidR="00DC2273" w:rsidRPr="002E27F0" w:rsidRDefault="00DC2273" w:rsidP="00DC2273">
            <w:pPr>
              <w:pStyle w:val="ListParagraph"/>
              <w:ind w:left="0"/>
              <w:rPr>
                <w:rFonts w:ascii="Times New Roman" w:hAnsi="Times New Roman"/>
                <w:szCs w:val="20"/>
              </w:rPr>
            </w:pPr>
          </w:p>
          <w:p w:rsidR="00DC2273" w:rsidRPr="002E27F0" w:rsidRDefault="00DC2273" w:rsidP="00DC2273">
            <w:pPr>
              <w:pStyle w:val="ListParagraph"/>
              <w:ind w:left="0"/>
              <w:rPr>
                <w:rFonts w:ascii="Times New Roman" w:hAnsi="Times New Roman"/>
                <w:szCs w:val="20"/>
              </w:rPr>
            </w:pPr>
            <w:r w:rsidRPr="002E27F0">
              <w:rPr>
                <w:rFonts w:ascii="Times New Roman" w:hAnsi="Times New Roman"/>
              </w:rPr>
              <w:t>Geography 2.1(b)</w:t>
            </w:r>
            <w:r w:rsidRPr="002E27F0">
              <w:rPr>
                <w:rFonts w:ascii="Times New Roman" w:hAnsi="Times New Roman"/>
                <w:szCs w:val="20"/>
              </w:rPr>
              <w:t xml:space="preserve"> Describe the characteristics and distribution of physical systems, cultural patterns and economic interdependence to make predictions. Topics to include but not limited to environmental issues and cultural diffusion</w:t>
            </w:r>
          </w:p>
          <w:p w:rsidR="00DC2273" w:rsidRPr="002E27F0" w:rsidRDefault="00DC2273" w:rsidP="00DC2273">
            <w:pPr>
              <w:pStyle w:val="ListParagraph"/>
              <w:ind w:left="0"/>
              <w:rPr>
                <w:rFonts w:ascii="Times New Roman" w:hAnsi="Times New Roman"/>
                <w:color w:val="000000"/>
                <w:szCs w:val="20"/>
              </w:rPr>
            </w:pPr>
          </w:p>
          <w:p w:rsidR="00DC2273" w:rsidRDefault="00DC2273" w:rsidP="00DC2273">
            <w:pPr>
              <w:pStyle w:val="ListParagraph"/>
              <w:ind w:left="0"/>
              <w:rPr>
                <w:rFonts w:ascii="Times New Roman" w:hAnsi="Times New Roman"/>
                <w:szCs w:val="20"/>
              </w:rPr>
            </w:pPr>
            <w:r w:rsidRPr="002E27F0">
              <w:rPr>
                <w:rFonts w:ascii="Times New Roman" w:hAnsi="Times New Roman"/>
              </w:rPr>
              <w:t>Civics 4.1 (e)</w:t>
            </w:r>
            <w:r w:rsidRPr="002E27F0">
              <w:rPr>
                <w:rFonts w:ascii="Times New Roman" w:hAnsi="Times New Roman"/>
                <w:szCs w:val="20"/>
              </w:rPr>
              <w:t xml:space="preserve"> Give examples illustrating how various governments and citizens interact and analyze how these interactions have changed over time</w:t>
            </w:r>
            <w:r>
              <w:rPr>
                <w:rFonts w:ascii="Times New Roman" w:hAnsi="Times New Roman"/>
                <w:szCs w:val="20"/>
              </w:rPr>
              <w:t>.</w:t>
            </w:r>
          </w:p>
          <w:p w:rsidR="00EB241D" w:rsidRPr="00F0777B" w:rsidRDefault="00EB241D"/>
          <w:p w:rsidR="00EB241D" w:rsidRPr="00F0777B" w:rsidRDefault="00EB241D"/>
        </w:tc>
      </w:tr>
    </w:tbl>
    <w:p w:rsidR="00EB241D" w:rsidRDefault="00EB241D"/>
    <w:p w:rsidR="00EB241D" w:rsidRDefault="00EB241D"/>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8"/>
      </w:tblGrid>
      <w:tr w:rsidR="00EB241D" w:rsidRPr="00F0777B">
        <w:trPr>
          <w:trHeight w:val="452"/>
        </w:trPr>
        <w:tc>
          <w:tcPr>
            <w:tcW w:w="10998" w:type="dxa"/>
            <w:shd w:val="clear" w:color="auto" w:fill="E0E0E0"/>
          </w:tcPr>
          <w:p w:rsidR="00EB241D" w:rsidRPr="00F0777B" w:rsidRDefault="00EB241D" w:rsidP="00EB241D">
            <w:pPr>
              <w:tabs>
                <w:tab w:val="center" w:pos="4320"/>
              </w:tabs>
              <w:jc w:val="center"/>
              <w:rPr>
                <w:b/>
              </w:rPr>
            </w:pPr>
            <w:r>
              <w:rPr>
                <w:b/>
              </w:rPr>
              <w:t>Supporting Outcomes</w:t>
            </w:r>
          </w:p>
          <w:p w:rsidR="00EB241D" w:rsidRPr="00F0777B" w:rsidRDefault="00EB241D" w:rsidP="00EB241D">
            <w:pPr>
              <w:tabs>
                <w:tab w:val="center" w:pos="4320"/>
              </w:tabs>
              <w:jc w:val="center"/>
              <w:rPr>
                <w:b/>
              </w:rPr>
            </w:pPr>
          </w:p>
        </w:tc>
      </w:tr>
      <w:tr w:rsidR="00EB241D" w:rsidRPr="00F0777B">
        <w:trPr>
          <w:trHeight w:val="452"/>
        </w:trPr>
        <w:tc>
          <w:tcPr>
            <w:tcW w:w="10998" w:type="dxa"/>
            <w:shd w:val="clear" w:color="auto" w:fill="auto"/>
          </w:tcPr>
          <w:p w:rsidR="00EB241D" w:rsidRDefault="00EB241D" w:rsidP="00EB241D">
            <w:pPr>
              <w:widowControl w:val="0"/>
              <w:autoSpaceDE w:val="0"/>
              <w:autoSpaceDN w:val="0"/>
              <w:adjustRightInd w:val="0"/>
            </w:pPr>
          </w:p>
          <w:p w:rsidR="00DC2273" w:rsidRPr="005A16D9" w:rsidRDefault="00DC2273" w:rsidP="00DC2273">
            <w:pPr>
              <w:pStyle w:val="ListParagraph"/>
              <w:ind w:left="0"/>
              <w:rPr>
                <w:color w:val="000000"/>
              </w:rPr>
            </w:pPr>
            <w:r w:rsidRPr="005A16D9">
              <w:t xml:space="preserve">History 1.1(a) </w:t>
            </w:r>
            <w:r w:rsidRPr="005A16D9">
              <w:rPr>
                <w:color w:val="000000"/>
              </w:rPr>
              <w:t>Determine and explain the interdependence of people around the world during significant eras or events.</w:t>
            </w:r>
          </w:p>
          <w:p w:rsidR="00DC2273" w:rsidRPr="005A16D9" w:rsidRDefault="00DC2273" w:rsidP="00DC2273">
            <w:pPr>
              <w:pStyle w:val="ListParagraph"/>
              <w:ind w:left="0"/>
            </w:pPr>
          </w:p>
          <w:p w:rsidR="00DC2273" w:rsidRPr="005A16D9" w:rsidRDefault="00DC2273" w:rsidP="00DC2273">
            <w:pPr>
              <w:pStyle w:val="ListParagraph"/>
              <w:ind w:left="0"/>
              <w:rPr>
                <w:szCs w:val="20"/>
              </w:rPr>
            </w:pPr>
            <w:r w:rsidRPr="005A16D9">
              <w:t xml:space="preserve">History 1.2(a) </w:t>
            </w:r>
            <w:r w:rsidRPr="005A16D9">
              <w:rPr>
                <w:szCs w:val="20"/>
              </w:rPr>
              <w:t>Explain how people interact and are interconnected over key periods or eras in history in the Eastern Hemisphere</w:t>
            </w:r>
          </w:p>
          <w:p w:rsidR="00DC2273" w:rsidRPr="005A16D9" w:rsidRDefault="00DC2273" w:rsidP="00DC2273">
            <w:pPr>
              <w:pStyle w:val="ListParagraph"/>
              <w:ind w:left="0"/>
              <w:rPr>
                <w:szCs w:val="20"/>
              </w:rPr>
            </w:pPr>
          </w:p>
          <w:p w:rsidR="00DC2273" w:rsidRPr="005A16D9" w:rsidRDefault="00DC2273" w:rsidP="00DC2273">
            <w:pPr>
              <w:pStyle w:val="ListParagraph"/>
              <w:ind w:left="0"/>
              <w:rPr>
                <w:color w:val="000000"/>
              </w:rPr>
            </w:pPr>
            <w:r w:rsidRPr="005A16D9">
              <w:t xml:space="preserve">History 1.2(c) </w:t>
            </w:r>
            <w:r w:rsidRPr="005A16D9">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DC2273" w:rsidRPr="005A16D9" w:rsidRDefault="00DC2273" w:rsidP="00DC2273">
            <w:pPr>
              <w:pStyle w:val="ListParagraph"/>
              <w:ind w:left="0"/>
              <w:rPr>
                <w:szCs w:val="20"/>
              </w:rPr>
            </w:pPr>
          </w:p>
          <w:p w:rsidR="00DC2273" w:rsidRPr="005A16D9" w:rsidRDefault="00DC2273" w:rsidP="00DC2273">
            <w:pPr>
              <w:pStyle w:val="ListParagraph"/>
              <w:ind w:left="0"/>
              <w:rPr>
                <w:color w:val="000000"/>
              </w:rPr>
            </w:pPr>
            <w:r w:rsidRPr="005A16D9">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DC2273" w:rsidRPr="005A16D9" w:rsidRDefault="00DC2273" w:rsidP="00DC2273">
            <w:pPr>
              <w:pStyle w:val="ListParagraph"/>
              <w:ind w:left="0"/>
              <w:rPr>
                <w:color w:val="000000"/>
                <w:szCs w:val="20"/>
              </w:rPr>
            </w:pPr>
          </w:p>
          <w:p w:rsidR="00DC2273" w:rsidRPr="005A16D9" w:rsidRDefault="00DC2273" w:rsidP="00DC2273">
            <w:pPr>
              <w:pStyle w:val="ListParagraph"/>
              <w:ind w:left="0"/>
              <w:rPr>
                <w:szCs w:val="20"/>
              </w:rPr>
            </w:pPr>
            <w:r w:rsidRPr="005A16D9">
              <w:rPr>
                <w:szCs w:val="20"/>
              </w:rPr>
              <w:t>Geography 2.1(a) Interpret maps and other geographic tools to find patterns in human and physical systems</w:t>
            </w:r>
          </w:p>
          <w:p w:rsidR="00DC2273" w:rsidRPr="005A16D9" w:rsidRDefault="00DC2273" w:rsidP="00DC2273">
            <w:pPr>
              <w:pStyle w:val="ListParagraph"/>
              <w:ind w:left="0"/>
              <w:rPr>
                <w:szCs w:val="20"/>
              </w:rPr>
            </w:pPr>
          </w:p>
          <w:p w:rsidR="00DC2273" w:rsidRPr="005A16D9" w:rsidRDefault="00DC2273" w:rsidP="00DC2273">
            <w:pPr>
              <w:pStyle w:val="ListParagraph"/>
              <w:ind w:left="0"/>
              <w:rPr>
                <w:color w:val="000000"/>
              </w:rPr>
            </w:pPr>
            <w:r w:rsidRPr="005A16D9">
              <w:rPr>
                <w:color w:val="000000"/>
              </w:rPr>
              <w:t>Geography 2.1 (c) Collect and analyze data to make geographic inferences and predications regarding the Eastern Hemisphere.</w:t>
            </w:r>
          </w:p>
          <w:p w:rsidR="00DC2273" w:rsidRPr="005A16D9" w:rsidRDefault="00DC2273" w:rsidP="00DC2273">
            <w:pPr>
              <w:pStyle w:val="ListParagraph"/>
              <w:ind w:left="0"/>
              <w:rPr>
                <w:szCs w:val="20"/>
              </w:rPr>
            </w:pPr>
          </w:p>
          <w:p w:rsidR="00DC2273" w:rsidRPr="005A16D9" w:rsidRDefault="00DC2273" w:rsidP="00DC2273">
            <w:pPr>
              <w:pStyle w:val="ListParagraph"/>
              <w:ind w:left="0"/>
              <w:rPr>
                <w:color w:val="000000"/>
              </w:rPr>
            </w:pPr>
            <w:r w:rsidRPr="005A16D9">
              <w:rPr>
                <w:szCs w:val="20"/>
              </w:rPr>
              <w:t>Geography 2.2</w:t>
            </w:r>
            <w:r w:rsidRPr="005A16D9">
              <w:rPr>
                <w:color w:val="000000"/>
              </w:rPr>
              <w:t xml:space="preserve"> (a) Classify data to construct thematic maps and make inferences.</w:t>
            </w:r>
          </w:p>
          <w:p w:rsidR="00DC2273" w:rsidRPr="005A16D9" w:rsidRDefault="00DC2273" w:rsidP="00DC2273">
            <w:pPr>
              <w:pStyle w:val="ListParagraph"/>
              <w:ind w:left="0"/>
              <w:rPr>
                <w:szCs w:val="20"/>
                <w:highlight w:val="yellow"/>
              </w:rPr>
            </w:pPr>
          </w:p>
          <w:p w:rsidR="00DC2273" w:rsidRPr="005A16D9" w:rsidRDefault="00DC2273" w:rsidP="00DC2273">
            <w:pPr>
              <w:pStyle w:val="ListParagraph"/>
              <w:ind w:left="0"/>
              <w:rPr>
                <w:color w:val="000000"/>
              </w:rPr>
            </w:pPr>
            <w:r w:rsidRPr="005A16D9">
              <w:rPr>
                <w:color w:val="000000"/>
              </w:rPr>
              <w:t>Civics 4.1(a) Compare different forms of government in the world and how they derive their authority.</w:t>
            </w:r>
          </w:p>
          <w:p w:rsidR="00DC2273" w:rsidRPr="005A16D9" w:rsidRDefault="00DC2273" w:rsidP="00DC2273">
            <w:pPr>
              <w:pStyle w:val="ListParagraph"/>
              <w:ind w:left="0"/>
              <w:rPr>
                <w:color w:val="000000"/>
              </w:rPr>
            </w:pPr>
          </w:p>
          <w:p w:rsidR="00DC2273" w:rsidRPr="005A16D9" w:rsidRDefault="00DC2273" w:rsidP="00DC2273">
            <w:pPr>
              <w:pStyle w:val="ListParagraph"/>
              <w:ind w:left="0"/>
              <w:rPr>
                <w:color w:val="000000"/>
              </w:rPr>
            </w:pPr>
            <w:r w:rsidRPr="005A16D9">
              <w:rPr>
                <w:color w:val="000000"/>
              </w:rPr>
              <w:t>Civics 4.1(b) Evaluate how various nations interact, resolve their differences, and cooperate.</w:t>
            </w:r>
          </w:p>
          <w:p w:rsidR="00DC2273" w:rsidRPr="005A16D9" w:rsidRDefault="00DC2273" w:rsidP="00DC2273">
            <w:pPr>
              <w:pStyle w:val="ListParagraph"/>
              <w:ind w:left="0"/>
              <w:rPr>
                <w:color w:val="000000"/>
              </w:rPr>
            </w:pPr>
          </w:p>
          <w:p w:rsidR="00DC2273" w:rsidRDefault="00DC2273" w:rsidP="00DC2273">
            <w:pPr>
              <w:pStyle w:val="ListParagraph"/>
              <w:ind w:left="0"/>
              <w:rPr>
                <w:color w:val="000000"/>
              </w:rPr>
            </w:pPr>
            <w:r w:rsidRPr="005A16D9">
              <w:t>Civics 4.2 (a)</w:t>
            </w:r>
            <w:r w:rsidRPr="005A16D9">
              <w:rPr>
                <w:szCs w:val="20"/>
              </w:rPr>
              <w:t xml:space="preserve"> </w:t>
            </w:r>
            <w:r w:rsidRPr="005A16D9">
              <w:rPr>
                <w:color w:val="000000"/>
              </w:rPr>
              <w:t>Compare the definition of citizen in various governments.</w:t>
            </w:r>
          </w:p>
          <w:p w:rsidR="00DC2273" w:rsidRDefault="00DC2273" w:rsidP="00DC2273">
            <w:pPr>
              <w:pStyle w:val="ListParagraph"/>
              <w:ind w:left="0"/>
              <w:rPr>
                <w:color w:val="000000"/>
              </w:rPr>
            </w:pPr>
          </w:p>
          <w:p w:rsidR="00DC2273" w:rsidRPr="002E27F0" w:rsidRDefault="00DC2273" w:rsidP="00DC2273">
            <w:pPr>
              <w:pStyle w:val="ListParagraph"/>
              <w:ind w:left="0"/>
              <w:rPr>
                <w:rFonts w:ascii="Times New Roman" w:hAnsi="Times New Roman"/>
                <w:szCs w:val="20"/>
              </w:rPr>
            </w:pPr>
            <w:r w:rsidRPr="002E27F0">
              <w:rPr>
                <w:rFonts w:ascii="Times New Roman" w:hAnsi="Times New Roman"/>
              </w:rPr>
              <w:t>Civics 4.2 (b)</w:t>
            </w:r>
            <w:r w:rsidRPr="002E27F0">
              <w:rPr>
                <w:rFonts w:ascii="Times New Roman" w:hAnsi="Times New Roman"/>
                <w:szCs w:val="20"/>
              </w:rPr>
              <w:t xml:space="preserve"> Evaluate how various nations interact, resolve their differences, and cooperate</w:t>
            </w:r>
          </w:p>
          <w:p w:rsidR="00EB241D" w:rsidRDefault="00EB241D" w:rsidP="00EB241D">
            <w:pPr>
              <w:pStyle w:val="Default"/>
              <w:rPr>
                <w:sz w:val="20"/>
                <w:szCs w:val="20"/>
              </w:rPr>
            </w:pPr>
          </w:p>
          <w:p w:rsidR="00EB241D" w:rsidRPr="001479F5" w:rsidRDefault="00EB241D" w:rsidP="00EB241D">
            <w:pPr>
              <w:pStyle w:val="Default"/>
              <w:rPr>
                <w:sz w:val="20"/>
                <w:szCs w:val="20"/>
              </w:rPr>
            </w:pPr>
          </w:p>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50"/>
        <w:gridCol w:w="4500"/>
        <w:gridCol w:w="1648"/>
      </w:tblGrid>
      <w:tr w:rsidR="00EB241D" w:rsidRPr="00F0777B">
        <w:trPr>
          <w:trHeight w:val="742"/>
        </w:trPr>
        <w:tc>
          <w:tcPr>
            <w:tcW w:w="4850" w:type="dxa"/>
            <w:shd w:val="clear" w:color="auto" w:fill="E0E0E0"/>
          </w:tcPr>
          <w:p w:rsidR="00EB241D" w:rsidRPr="00F0777B" w:rsidRDefault="00EB241D" w:rsidP="00EB241D">
            <w:pPr>
              <w:jc w:val="center"/>
              <w:rPr>
                <w:b/>
              </w:rPr>
            </w:pPr>
            <w:r w:rsidRPr="00F0777B">
              <w:rPr>
                <w:b/>
              </w:rPr>
              <w:t>“Unwrapped” Concepts</w:t>
            </w:r>
          </w:p>
          <w:p w:rsidR="00EB241D" w:rsidRPr="00F0777B" w:rsidRDefault="00EB241D" w:rsidP="00EB241D">
            <w:pPr>
              <w:jc w:val="center"/>
              <w:rPr>
                <w:b/>
              </w:rPr>
            </w:pPr>
            <w:r w:rsidRPr="00F0777B">
              <w:rPr>
                <w:b/>
              </w:rPr>
              <w:t>(students need to know)</w:t>
            </w:r>
          </w:p>
        </w:tc>
        <w:tc>
          <w:tcPr>
            <w:tcW w:w="4500" w:type="dxa"/>
            <w:shd w:val="clear" w:color="auto" w:fill="E0E0E0"/>
          </w:tcPr>
          <w:p w:rsidR="00EB241D" w:rsidRPr="00F0777B" w:rsidRDefault="00EB241D" w:rsidP="00EB241D">
            <w:pPr>
              <w:jc w:val="center"/>
              <w:rPr>
                <w:b/>
              </w:rPr>
            </w:pPr>
            <w:r w:rsidRPr="00F0777B">
              <w:rPr>
                <w:b/>
              </w:rPr>
              <w:t>“Unwrapped” Skills”</w:t>
            </w:r>
          </w:p>
          <w:p w:rsidR="00EB241D" w:rsidRPr="00F0777B" w:rsidRDefault="00EB241D" w:rsidP="00EB241D">
            <w:pPr>
              <w:jc w:val="center"/>
              <w:rPr>
                <w:b/>
              </w:rPr>
            </w:pPr>
            <w:r w:rsidRPr="00F0777B">
              <w:rPr>
                <w:b/>
              </w:rPr>
              <w:t>(students need to be able to do)</w:t>
            </w:r>
          </w:p>
        </w:tc>
        <w:tc>
          <w:tcPr>
            <w:tcW w:w="1648" w:type="dxa"/>
            <w:shd w:val="clear" w:color="auto" w:fill="E0E0E0"/>
          </w:tcPr>
          <w:p w:rsidR="00EB241D" w:rsidRPr="00F0777B" w:rsidRDefault="00EB241D" w:rsidP="00EB241D">
            <w:pPr>
              <w:rPr>
                <w:b/>
              </w:rPr>
            </w:pPr>
            <w:r w:rsidRPr="00F0777B">
              <w:rPr>
                <w:b/>
              </w:rPr>
              <w:t>Bloom’s Taxonomy Levels</w:t>
            </w:r>
          </w:p>
        </w:tc>
      </w:tr>
      <w:tr w:rsidR="00DC2273" w:rsidRPr="00F0777B">
        <w:trPr>
          <w:trHeight w:val="247"/>
        </w:trPr>
        <w:tc>
          <w:tcPr>
            <w:tcW w:w="4850" w:type="dxa"/>
            <w:shd w:val="clear" w:color="auto" w:fill="auto"/>
          </w:tcPr>
          <w:p w:rsidR="00DC2273" w:rsidRDefault="00DC2273" w:rsidP="00DC2273">
            <w:pPr>
              <w:numPr>
                <w:ilvl w:val="0"/>
                <w:numId w:val="16"/>
              </w:numPr>
            </w:pPr>
            <w:r>
              <w:t>Historical sources for accuracy and point of view</w:t>
            </w:r>
          </w:p>
          <w:p w:rsidR="00DC2273" w:rsidRDefault="00DC2273" w:rsidP="006C75E6">
            <w:pPr>
              <w:ind w:left="720"/>
            </w:pPr>
          </w:p>
          <w:p w:rsidR="00DC2273" w:rsidRDefault="00DC2273" w:rsidP="006C75E6">
            <w:pPr>
              <w:ind w:left="720"/>
            </w:pPr>
            <w:r>
              <w:t>- Historical questions</w:t>
            </w:r>
          </w:p>
          <w:p w:rsidR="00DC2273" w:rsidRDefault="00DC2273" w:rsidP="006C75E6">
            <w:pPr>
              <w:ind w:left="720"/>
            </w:pPr>
          </w:p>
          <w:p w:rsidR="00DC2273" w:rsidRDefault="00DC2273" w:rsidP="00DC2273">
            <w:pPr>
              <w:numPr>
                <w:ilvl w:val="0"/>
                <w:numId w:val="16"/>
              </w:numPr>
            </w:pPr>
            <w:r>
              <w:t>Social, political, cultural, economic, technological development</w:t>
            </w:r>
          </w:p>
          <w:p w:rsidR="00DC2273" w:rsidRDefault="00DC2273" w:rsidP="006C75E6">
            <w:pPr>
              <w:ind w:left="720"/>
            </w:pPr>
          </w:p>
          <w:p w:rsidR="00DC2273" w:rsidRDefault="00DC2273" w:rsidP="00DC2273">
            <w:pPr>
              <w:numPr>
                <w:ilvl w:val="0"/>
                <w:numId w:val="15"/>
              </w:numPr>
            </w:pPr>
            <w:r>
              <w:t>Characteristics and distribution of physical systems, cultural patterns, economic interdependence</w:t>
            </w:r>
          </w:p>
          <w:p w:rsidR="00DC2273" w:rsidRDefault="00DC2273" w:rsidP="006C75E6"/>
          <w:p w:rsidR="00DC2273" w:rsidRDefault="00DC2273" w:rsidP="00DC2273">
            <w:pPr>
              <w:numPr>
                <w:ilvl w:val="0"/>
                <w:numId w:val="15"/>
              </w:numPr>
            </w:pPr>
            <w:r>
              <w:t>Examples illustrating how various government and citizens interact</w:t>
            </w:r>
          </w:p>
          <w:p w:rsidR="00DC2273" w:rsidRDefault="00DC2273" w:rsidP="006C75E6"/>
          <w:p w:rsidR="00DC2273" w:rsidRDefault="00DC2273" w:rsidP="00DC2273">
            <w:pPr>
              <w:numPr>
                <w:ilvl w:val="0"/>
                <w:numId w:val="15"/>
              </w:numPr>
            </w:pPr>
            <w:r>
              <w:t>How interactions change</w:t>
            </w:r>
          </w:p>
          <w:p w:rsidR="00DC2273" w:rsidRDefault="00DC2273" w:rsidP="006C75E6"/>
          <w:p w:rsidR="00DC2273" w:rsidRPr="00F0777B" w:rsidRDefault="00DC2273" w:rsidP="00EB241D"/>
        </w:tc>
        <w:tc>
          <w:tcPr>
            <w:tcW w:w="4500" w:type="dxa"/>
            <w:shd w:val="clear" w:color="auto" w:fill="auto"/>
          </w:tcPr>
          <w:p w:rsidR="00DC2273" w:rsidRDefault="00DC2273" w:rsidP="006C75E6">
            <w:r>
              <w:t>ANALYZE</w:t>
            </w:r>
          </w:p>
          <w:p w:rsidR="00DC2273" w:rsidRDefault="00DC2273" w:rsidP="006C75E6"/>
          <w:p w:rsidR="00DC2273" w:rsidRDefault="00DC2273" w:rsidP="006C75E6"/>
          <w:p w:rsidR="00DC2273" w:rsidRDefault="00DC2273" w:rsidP="006C75E6">
            <w:r>
              <w:t>FORMULATE</w:t>
            </w:r>
          </w:p>
          <w:p w:rsidR="00DC2273" w:rsidRDefault="00DC2273" w:rsidP="006C75E6"/>
          <w:p w:rsidR="00DC2273" w:rsidRDefault="00DC2273" w:rsidP="006C75E6">
            <w:r>
              <w:t>ANALYZE</w:t>
            </w:r>
          </w:p>
          <w:p w:rsidR="00DC2273" w:rsidRDefault="00DC2273" w:rsidP="006C75E6"/>
          <w:p w:rsidR="00DC2273" w:rsidRDefault="00DC2273" w:rsidP="006C75E6"/>
          <w:p w:rsidR="00DC2273" w:rsidRDefault="00DC2273" w:rsidP="006C75E6">
            <w:r>
              <w:t>MAKE PREDICTIONS</w:t>
            </w:r>
          </w:p>
          <w:p w:rsidR="00DC2273" w:rsidRDefault="00DC2273" w:rsidP="006C75E6"/>
          <w:p w:rsidR="00DC2273" w:rsidRDefault="00DC2273" w:rsidP="006C75E6"/>
          <w:p w:rsidR="00DC2273" w:rsidRDefault="00DC2273" w:rsidP="006C75E6"/>
          <w:p w:rsidR="00DC2273" w:rsidRDefault="00DC2273" w:rsidP="006C75E6">
            <w:r>
              <w:t>GIVE</w:t>
            </w:r>
          </w:p>
          <w:p w:rsidR="00DC2273" w:rsidRDefault="00DC2273" w:rsidP="006C75E6"/>
          <w:p w:rsidR="00DC2273" w:rsidRDefault="00DC2273" w:rsidP="006C75E6"/>
          <w:p w:rsidR="00DC2273" w:rsidRPr="00F0777B" w:rsidRDefault="00DC2273" w:rsidP="00EB241D">
            <w:r>
              <w:t>ANALYZE</w:t>
            </w:r>
          </w:p>
        </w:tc>
        <w:tc>
          <w:tcPr>
            <w:tcW w:w="1648" w:type="dxa"/>
            <w:shd w:val="clear" w:color="auto" w:fill="auto"/>
          </w:tcPr>
          <w:p w:rsidR="00DC2273" w:rsidRDefault="00DC2273" w:rsidP="006C75E6">
            <w:r>
              <w:t>4</w:t>
            </w:r>
          </w:p>
          <w:p w:rsidR="00DC2273" w:rsidRDefault="00DC2273" w:rsidP="006C75E6"/>
          <w:p w:rsidR="00DC2273" w:rsidRDefault="00DC2273" w:rsidP="006C75E6"/>
          <w:p w:rsidR="00DC2273" w:rsidRDefault="00DC2273" w:rsidP="006C75E6">
            <w:r>
              <w:t>6</w:t>
            </w:r>
          </w:p>
          <w:p w:rsidR="00DC2273" w:rsidRDefault="00DC2273" w:rsidP="006C75E6"/>
          <w:p w:rsidR="00DC2273" w:rsidRDefault="00DC2273" w:rsidP="006C75E6">
            <w:r>
              <w:t>4</w:t>
            </w:r>
          </w:p>
          <w:p w:rsidR="00DC2273" w:rsidRDefault="00DC2273" w:rsidP="006C75E6"/>
          <w:p w:rsidR="00DC2273" w:rsidRDefault="00DC2273" w:rsidP="006C75E6"/>
          <w:p w:rsidR="00DC2273" w:rsidRDefault="00DC2273" w:rsidP="006C75E6">
            <w:r>
              <w:t>2</w:t>
            </w:r>
          </w:p>
          <w:p w:rsidR="00DC2273" w:rsidRDefault="00DC2273" w:rsidP="006C75E6"/>
          <w:p w:rsidR="00CC1CC7" w:rsidRDefault="00CC1CC7" w:rsidP="006C75E6"/>
          <w:p w:rsidR="00DC2273" w:rsidRDefault="00DC2273" w:rsidP="006C75E6"/>
          <w:p w:rsidR="00DC2273" w:rsidRDefault="00DC2273" w:rsidP="006C75E6">
            <w:r>
              <w:t>1</w:t>
            </w:r>
          </w:p>
          <w:p w:rsidR="00DC2273" w:rsidRDefault="00DC2273" w:rsidP="006C75E6"/>
          <w:p w:rsidR="00DC2273" w:rsidRDefault="00DC2273" w:rsidP="006C75E6"/>
          <w:p w:rsidR="00DC2273" w:rsidRPr="00F0777B" w:rsidRDefault="00DC2273" w:rsidP="00EB241D">
            <w:r>
              <w:t>4</w:t>
            </w:r>
          </w:p>
        </w:tc>
      </w:tr>
    </w:tbl>
    <w:p w:rsidR="00EB241D" w:rsidRDefault="00EB241D"/>
    <w:p w:rsidR="00EB241D" w:rsidRDefault="00EB241D"/>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5"/>
        <w:gridCol w:w="5713"/>
      </w:tblGrid>
      <w:tr w:rsidR="00EB241D" w:rsidRPr="00F0777B">
        <w:trPr>
          <w:trHeight w:val="285"/>
        </w:trPr>
        <w:tc>
          <w:tcPr>
            <w:tcW w:w="5295" w:type="dxa"/>
            <w:shd w:val="clear" w:color="auto" w:fill="E0E0E0"/>
          </w:tcPr>
          <w:p w:rsidR="00EB241D" w:rsidRPr="00F0777B" w:rsidRDefault="00EB241D" w:rsidP="00EB241D">
            <w:pPr>
              <w:tabs>
                <w:tab w:val="left" w:pos="2520"/>
              </w:tabs>
              <w:jc w:val="center"/>
              <w:rPr>
                <w:b/>
              </w:rPr>
            </w:pPr>
            <w:r w:rsidRPr="00F0777B">
              <w:rPr>
                <w:b/>
              </w:rPr>
              <w:t>Essential Questions</w:t>
            </w:r>
          </w:p>
        </w:tc>
        <w:tc>
          <w:tcPr>
            <w:tcW w:w="5713" w:type="dxa"/>
            <w:shd w:val="clear" w:color="auto" w:fill="E0E0E0"/>
          </w:tcPr>
          <w:p w:rsidR="00EB241D" w:rsidRPr="00F0777B" w:rsidRDefault="00EB241D" w:rsidP="00EB241D">
            <w:pPr>
              <w:jc w:val="center"/>
              <w:rPr>
                <w:b/>
              </w:rPr>
            </w:pPr>
            <w:r w:rsidRPr="00F0777B">
              <w:rPr>
                <w:b/>
              </w:rPr>
              <w:t>Corresponding Big Ideas</w:t>
            </w:r>
          </w:p>
        </w:tc>
      </w:tr>
      <w:tr w:rsidR="00DC2273" w:rsidRPr="00F0777B">
        <w:trPr>
          <w:trHeight w:val="857"/>
        </w:trPr>
        <w:tc>
          <w:tcPr>
            <w:tcW w:w="5295" w:type="dxa"/>
            <w:shd w:val="clear" w:color="auto" w:fill="auto"/>
          </w:tcPr>
          <w:p w:rsidR="00DC2273" w:rsidRDefault="00DC2273" w:rsidP="006C75E6">
            <w:r>
              <w:t>1.  How are monarchy, oligarchy, tyranny, and democracy different?</w:t>
            </w:r>
          </w:p>
          <w:p w:rsidR="0010187D" w:rsidRDefault="0010187D" w:rsidP="006C75E6"/>
          <w:p w:rsidR="00DC2273" w:rsidRDefault="00DC2273" w:rsidP="006C75E6"/>
          <w:p w:rsidR="0010187D" w:rsidRDefault="00DC2273">
            <w:r>
              <w:t>2.  How do you see the influence of ancient Rome and Greece in Europe today?</w:t>
            </w:r>
          </w:p>
          <w:p w:rsidR="0010187D" w:rsidRDefault="0010187D"/>
          <w:p w:rsidR="00DC2273" w:rsidRPr="00F0777B" w:rsidRDefault="00DC2273" w:rsidP="0010187D"/>
        </w:tc>
        <w:tc>
          <w:tcPr>
            <w:tcW w:w="5713" w:type="dxa"/>
            <w:shd w:val="clear" w:color="auto" w:fill="auto"/>
          </w:tcPr>
          <w:p w:rsidR="00DC2273" w:rsidRDefault="00DC2273" w:rsidP="006C75E6">
            <w:r>
              <w:t xml:space="preserve"> 1.  The type of government affects the rights and responsibilities of the citizens.</w:t>
            </w:r>
            <w:r w:rsidR="0010187D">
              <w:t xml:space="preserve"> (SYSTEMS BECAUSE ITS ABOUT THE DEVELOPMENT OF GOVERNMENT)</w:t>
            </w:r>
          </w:p>
          <w:p w:rsidR="00DC2273" w:rsidRDefault="00DC2273" w:rsidP="006C75E6"/>
          <w:p w:rsidR="00DC2273" w:rsidRDefault="00DC2273" w:rsidP="006C75E6">
            <w:r>
              <w:t>2.  Culture crosses political boundaries and historical eras.</w:t>
            </w:r>
            <w:r w:rsidR="0010187D">
              <w:t xml:space="preserve"> (ORIGINS BECAUSE OF CULTURE AND RELIGION AND INTERACTIONS BECAUSE OF CULTURAL DIFFUSION)</w:t>
            </w:r>
          </w:p>
          <w:p w:rsidR="00DC2273" w:rsidRPr="00F0777B" w:rsidRDefault="00DC2273" w:rsidP="00EB241D"/>
        </w:tc>
      </w:tr>
    </w:tbl>
    <w:p w:rsidR="00EB241D" w:rsidRDefault="00EB241D"/>
    <w:tbl>
      <w:tblPr>
        <w:tblpPr w:leftFromText="180" w:rightFromText="180" w:vertAnchor="text" w:horzAnchor="page" w:tblpX="730"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6"/>
      </w:tblGrid>
      <w:tr w:rsidR="00EB241D" w:rsidRPr="00F0777B">
        <w:tc>
          <w:tcPr>
            <w:tcW w:w="11016" w:type="dxa"/>
            <w:shd w:val="clear" w:color="auto" w:fill="E0E0E0"/>
          </w:tcPr>
          <w:p w:rsidR="00EB241D" w:rsidRPr="00F0777B" w:rsidRDefault="00EB241D" w:rsidP="00EB241D">
            <w:pPr>
              <w:jc w:val="center"/>
              <w:rPr>
                <w:b/>
              </w:rPr>
            </w:pPr>
            <w:r w:rsidRPr="00F0777B">
              <w:rPr>
                <w:b/>
              </w:rPr>
              <w:t>Standardized Assessment Correlations</w:t>
            </w:r>
          </w:p>
          <w:p w:rsidR="00EB241D" w:rsidRPr="00F0777B" w:rsidRDefault="00EB241D" w:rsidP="00EB241D">
            <w:pPr>
              <w:jc w:val="center"/>
            </w:pPr>
            <w:r w:rsidRPr="00F0777B">
              <w:rPr>
                <w:b/>
              </w:rPr>
              <w:t>(State, College and Career)</w:t>
            </w:r>
          </w:p>
        </w:tc>
      </w:tr>
      <w:tr w:rsidR="00EB241D" w:rsidRPr="00F0777B">
        <w:tc>
          <w:tcPr>
            <w:tcW w:w="11016" w:type="dxa"/>
            <w:shd w:val="clear" w:color="auto" w:fill="auto"/>
          </w:tcPr>
          <w:p w:rsidR="00EB241D" w:rsidRPr="00F0777B" w:rsidRDefault="00EB241D" w:rsidP="00EB241D"/>
          <w:p w:rsidR="00EB241D" w:rsidRPr="00F0777B" w:rsidRDefault="00EB241D" w:rsidP="00EB241D"/>
        </w:tc>
      </w:tr>
    </w:tbl>
    <w:p w:rsidR="00EB241D" w:rsidRDefault="00EB241D"/>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508"/>
      </w:tblGrid>
      <w:tr w:rsidR="00EB241D" w:rsidRPr="00F0777B">
        <w:tc>
          <w:tcPr>
            <w:tcW w:w="11016" w:type="dxa"/>
            <w:gridSpan w:val="2"/>
            <w:shd w:val="clear" w:color="auto" w:fill="E0E0E0"/>
          </w:tcPr>
          <w:p w:rsidR="00EB241D" w:rsidRPr="00F0777B" w:rsidRDefault="00EB241D" w:rsidP="00EB241D">
            <w:pPr>
              <w:jc w:val="center"/>
              <w:rPr>
                <w:b/>
              </w:rPr>
            </w:pPr>
            <w:r w:rsidRPr="00F0777B">
              <w:rPr>
                <w:b/>
              </w:rPr>
              <w:t>Unit Assessments</w:t>
            </w:r>
          </w:p>
        </w:tc>
      </w:tr>
      <w:tr w:rsidR="00EB241D" w:rsidRPr="00F0777B">
        <w:tc>
          <w:tcPr>
            <w:tcW w:w="5508" w:type="dxa"/>
            <w:shd w:val="clear" w:color="auto" w:fill="E0E0E0"/>
          </w:tcPr>
          <w:p w:rsidR="00EB241D" w:rsidRPr="00F0777B" w:rsidRDefault="00EB241D" w:rsidP="00EB241D">
            <w:pPr>
              <w:jc w:val="center"/>
              <w:rPr>
                <w:b/>
              </w:rPr>
            </w:pPr>
            <w:r w:rsidRPr="00F0777B">
              <w:rPr>
                <w:b/>
              </w:rPr>
              <w:t>Pre-Assessment</w:t>
            </w:r>
          </w:p>
        </w:tc>
        <w:tc>
          <w:tcPr>
            <w:tcW w:w="5508" w:type="dxa"/>
            <w:shd w:val="clear" w:color="auto" w:fill="E0E0E0"/>
          </w:tcPr>
          <w:p w:rsidR="00EB241D" w:rsidRPr="00F0777B" w:rsidRDefault="00EB241D" w:rsidP="00EB241D">
            <w:pPr>
              <w:jc w:val="center"/>
              <w:rPr>
                <w:b/>
              </w:rPr>
            </w:pPr>
            <w:r w:rsidRPr="00F0777B">
              <w:rPr>
                <w:b/>
              </w:rPr>
              <w:t>Informal Progress Monitoring Checks</w:t>
            </w:r>
          </w:p>
        </w:tc>
      </w:tr>
      <w:tr w:rsidR="00EB241D" w:rsidRPr="00F0777B">
        <w:tc>
          <w:tcPr>
            <w:tcW w:w="5508" w:type="dxa"/>
            <w:tcBorders>
              <w:bottom w:val="single" w:sz="4" w:space="0" w:color="auto"/>
            </w:tcBorders>
            <w:shd w:val="clear" w:color="auto" w:fill="auto"/>
          </w:tcPr>
          <w:p w:rsidR="00EB241D" w:rsidRPr="00F0777B" w:rsidRDefault="00EB241D"/>
          <w:p w:rsidR="00EB241D" w:rsidRPr="00F0777B" w:rsidRDefault="00CC2431">
            <w:hyperlink r:id="rId6" w:history="1">
              <w:r w:rsidR="006C75E6" w:rsidRPr="006C75E6">
                <w:rPr>
                  <w:rStyle w:val="Hyperlink"/>
                </w:rPr>
                <w:t>7th Grade SS Unit 6 Pre Test.doc</w:t>
              </w:r>
            </w:hyperlink>
          </w:p>
          <w:p w:rsidR="00EB241D" w:rsidRPr="00F0777B" w:rsidRDefault="00EB241D"/>
          <w:p w:rsidR="00EB241D" w:rsidRPr="00F0777B" w:rsidRDefault="00EB241D"/>
        </w:tc>
        <w:tc>
          <w:tcPr>
            <w:tcW w:w="5508" w:type="dxa"/>
            <w:tcBorders>
              <w:bottom w:val="single" w:sz="4" w:space="0" w:color="auto"/>
            </w:tcBorders>
            <w:shd w:val="clear" w:color="auto" w:fill="auto"/>
          </w:tcPr>
          <w:p w:rsidR="006C75E6" w:rsidRDefault="00CC2431" w:rsidP="00EB241D">
            <w:pPr>
              <w:pStyle w:val="ListParagraph"/>
            </w:pPr>
            <w:hyperlink r:id="rId7" w:history="1">
              <w:r w:rsidR="006C75E6" w:rsidRPr="006C75E6">
                <w:rPr>
                  <w:rStyle w:val="Hyperlink"/>
                </w:rPr>
                <w:t xml:space="preserve">Resources/Unit 6 Formative Assessments/Ancient Europe/Ancient Greece </w:t>
              </w:r>
              <w:proofErr w:type="spellStart"/>
              <w:r w:rsidR="006C75E6" w:rsidRPr="006C75E6">
                <w:rPr>
                  <w:rStyle w:val="Hyperlink"/>
                </w:rPr>
                <w:t>Quiz.pdf</w:t>
              </w:r>
              <w:proofErr w:type="spellEnd"/>
            </w:hyperlink>
          </w:p>
          <w:p w:rsidR="006C75E6" w:rsidRDefault="006C75E6" w:rsidP="00EB241D">
            <w:pPr>
              <w:pStyle w:val="ListParagraph"/>
            </w:pPr>
          </w:p>
          <w:p w:rsidR="006C75E6" w:rsidRDefault="00CC2431" w:rsidP="00EB241D">
            <w:pPr>
              <w:pStyle w:val="ListParagraph"/>
            </w:pPr>
            <w:hyperlink r:id="rId8" w:history="1">
              <w:r w:rsidR="006C75E6" w:rsidRPr="006C75E6">
                <w:rPr>
                  <w:rStyle w:val="Hyperlink"/>
                </w:rPr>
                <w:t xml:space="preserve">Resources/Unit 6 Formative Assessments/Ancient Europe/Ancient Rome </w:t>
              </w:r>
              <w:proofErr w:type="spellStart"/>
              <w:r w:rsidR="006C75E6" w:rsidRPr="006C75E6">
                <w:rPr>
                  <w:rStyle w:val="Hyperlink"/>
                </w:rPr>
                <w:t>Quiz.pdf</w:t>
              </w:r>
              <w:proofErr w:type="spellEnd"/>
            </w:hyperlink>
          </w:p>
          <w:p w:rsidR="006C75E6" w:rsidRDefault="006C75E6" w:rsidP="00EB241D">
            <w:pPr>
              <w:pStyle w:val="ListParagraph"/>
            </w:pPr>
          </w:p>
          <w:p w:rsidR="006C75E6" w:rsidRDefault="00CC2431" w:rsidP="00EB241D">
            <w:pPr>
              <w:pStyle w:val="ListParagraph"/>
            </w:pPr>
            <w:hyperlink r:id="rId9" w:history="1">
              <w:r w:rsidR="006C75E6" w:rsidRPr="006C75E6">
                <w:rPr>
                  <w:rStyle w:val="Hyperlink"/>
                </w:rPr>
                <w:t xml:space="preserve">Resources/Unit 6 Formative Assessments/Ancient Europe/Medieval Europe </w:t>
              </w:r>
              <w:proofErr w:type="spellStart"/>
              <w:r w:rsidR="006C75E6" w:rsidRPr="006C75E6">
                <w:rPr>
                  <w:rStyle w:val="Hyperlink"/>
                </w:rPr>
                <w:t>Quiz.pdf</w:t>
              </w:r>
              <w:proofErr w:type="spellEnd"/>
            </w:hyperlink>
          </w:p>
          <w:p w:rsidR="006C75E6" w:rsidRDefault="006C75E6" w:rsidP="00EB241D">
            <w:pPr>
              <w:pStyle w:val="ListParagraph"/>
            </w:pPr>
          </w:p>
          <w:p w:rsidR="006C75E6" w:rsidRDefault="006C75E6" w:rsidP="00EB241D">
            <w:pPr>
              <w:pStyle w:val="ListParagraph"/>
            </w:pPr>
            <w:r>
              <w:t>Alternative test (or</w:t>
            </w:r>
            <w:r w:rsidR="00376BEB">
              <w:t xml:space="preserve"> use</w:t>
            </w:r>
            <w:r>
              <w:t xml:space="preserve"> to RE test)  –</w:t>
            </w:r>
          </w:p>
          <w:p w:rsidR="00EB241D" w:rsidRPr="00F0777B" w:rsidRDefault="00CC2431" w:rsidP="00EB241D">
            <w:pPr>
              <w:pStyle w:val="ListParagraph"/>
            </w:pPr>
            <w:hyperlink r:id="rId10" w:history="1">
              <w:r w:rsidR="006C75E6" w:rsidRPr="006C75E6">
                <w:rPr>
                  <w:rStyle w:val="Hyperlink"/>
                </w:rPr>
                <w:t xml:space="preserve">Resources/Unit 6 Formative Assessments/Ancient Europe/Ancient Europe </w:t>
              </w:r>
              <w:proofErr w:type="spellStart"/>
              <w:r w:rsidR="006C75E6" w:rsidRPr="006C75E6">
                <w:rPr>
                  <w:rStyle w:val="Hyperlink"/>
                </w:rPr>
                <w:t>Test.pdf</w:t>
              </w:r>
              <w:proofErr w:type="spellEnd"/>
            </w:hyperlink>
          </w:p>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Post-Assessment</w:t>
            </w:r>
          </w:p>
        </w:tc>
      </w:tr>
      <w:tr w:rsidR="00EB241D" w:rsidRPr="00F0777B">
        <w:tc>
          <w:tcPr>
            <w:tcW w:w="11016" w:type="dxa"/>
            <w:gridSpan w:val="2"/>
            <w:tcBorders>
              <w:bottom w:val="single" w:sz="4" w:space="0" w:color="auto"/>
            </w:tcBorders>
            <w:shd w:val="clear" w:color="auto" w:fill="auto"/>
          </w:tcPr>
          <w:p w:rsidR="006C75E6" w:rsidRDefault="00CC2431" w:rsidP="00EB241D">
            <w:pPr>
              <w:pStyle w:val="ListParagraph"/>
            </w:pPr>
            <w:hyperlink r:id="rId11" w:history="1">
              <w:r w:rsidR="006C75E6" w:rsidRPr="006C75E6">
                <w:rPr>
                  <w:rStyle w:val="Hyperlink"/>
                </w:rPr>
                <w:t>7th Grade SS Unit 6 Answer Key Post.doc</w:t>
              </w:r>
            </w:hyperlink>
          </w:p>
          <w:p w:rsidR="006C75E6" w:rsidRDefault="006C75E6" w:rsidP="00EB241D">
            <w:pPr>
              <w:pStyle w:val="ListParagraph"/>
            </w:pPr>
          </w:p>
          <w:p w:rsidR="00EB241D" w:rsidRDefault="00CC2431" w:rsidP="00EB241D">
            <w:pPr>
              <w:pStyle w:val="ListParagraph"/>
            </w:pPr>
            <w:hyperlink r:id="rId12" w:history="1">
              <w:r w:rsidR="006C75E6" w:rsidRPr="006C75E6">
                <w:rPr>
                  <w:rStyle w:val="Hyperlink"/>
                </w:rPr>
                <w:t>7th Grade SS Unit 6 Post Test.doc</w:t>
              </w:r>
            </w:hyperlink>
          </w:p>
          <w:p w:rsidR="00EB241D" w:rsidRPr="00F0777B" w:rsidRDefault="00EB241D"/>
        </w:tc>
      </w:tr>
      <w:tr w:rsidR="00EB241D" w:rsidRPr="00F0777B">
        <w:tc>
          <w:tcPr>
            <w:tcW w:w="11016" w:type="dxa"/>
            <w:gridSpan w:val="2"/>
            <w:shd w:val="clear" w:color="auto" w:fill="E0E0E0"/>
          </w:tcPr>
          <w:p w:rsidR="00EB241D" w:rsidRPr="00F0777B" w:rsidRDefault="00EB241D" w:rsidP="00EB241D">
            <w:pPr>
              <w:jc w:val="center"/>
              <w:rPr>
                <w:b/>
              </w:rPr>
            </w:pPr>
            <w:r w:rsidRPr="00F0777B">
              <w:rPr>
                <w:b/>
              </w:rPr>
              <w:t>Scoring Guides and Answer Keys</w:t>
            </w:r>
          </w:p>
        </w:tc>
      </w:tr>
      <w:tr w:rsidR="00EB241D" w:rsidRPr="00F0777B">
        <w:tc>
          <w:tcPr>
            <w:tcW w:w="11016" w:type="dxa"/>
            <w:gridSpan w:val="2"/>
            <w:shd w:val="clear" w:color="auto" w:fill="auto"/>
          </w:tcPr>
          <w:p w:rsidR="00EB241D" w:rsidRPr="00F0777B" w:rsidRDefault="00EB241D"/>
          <w:p w:rsidR="00EB241D" w:rsidRPr="00226A56" w:rsidRDefault="00EB241D"/>
          <w:p w:rsidR="00EB241D" w:rsidRPr="00F0777B" w:rsidRDefault="00EB241D"/>
          <w:p w:rsidR="00EB241D" w:rsidRPr="00F0777B" w:rsidRDefault="00EB241D"/>
        </w:tc>
      </w:tr>
    </w:tbl>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6"/>
      </w:tblGrid>
      <w:tr w:rsidR="00EB241D">
        <w:tc>
          <w:tcPr>
            <w:tcW w:w="11016" w:type="dxa"/>
            <w:shd w:val="clear" w:color="auto" w:fill="E0E0E0"/>
          </w:tcPr>
          <w:p w:rsidR="00EB241D" w:rsidRPr="00D22118" w:rsidRDefault="00EB241D" w:rsidP="00EB241D">
            <w:pPr>
              <w:jc w:val="center"/>
              <w:rPr>
                <w:b/>
              </w:rPr>
            </w:pPr>
            <w:r w:rsidRPr="00D22118">
              <w:rPr>
                <w:b/>
              </w:rPr>
              <w:t>Unit Vocabulary Terms</w:t>
            </w:r>
          </w:p>
        </w:tc>
      </w:tr>
      <w:tr w:rsidR="00EB241D">
        <w:tc>
          <w:tcPr>
            <w:tcW w:w="11016" w:type="dxa"/>
          </w:tcPr>
          <w:p w:rsidR="00044F0C" w:rsidRDefault="00044F0C" w:rsidP="00044F0C">
            <w:pPr>
              <w:jc w:val="center"/>
              <w:rPr>
                <w:b/>
              </w:rPr>
            </w:pPr>
            <w:r>
              <w:rPr>
                <w:b/>
              </w:rPr>
              <w:t>The following vocabulary terms are recommended, but not limited to:</w:t>
            </w:r>
          </w:p>
          <w:p w:rsidR="00044F0C" w:rsidRDefault="00044F0C" w:rsidP="00044F0C">
            <w:pPr>
              <w:rPr>
                <w:b/>
              </w:rPr>
            </w:pPr>
          </w:p>
          <w:p w:rsidR="00044F0C" w:rsidRDefault="00044F0C" w:rsidP="00044F0C">
            <w:r w:rsidRPr="00F04ECF">
              <w:rPr>
                <w:b/>
              </w:rPr>
              <w:t>Countries</w:t>
            </w:r>
            <w:r>
              <w:t>: Israel, Palestine, Lebanon, Syria, Turkey, Georgia, Armenia, Azerbaijan, Iraq, Jordan, Saudi Arabia, Yemen, Oman, United Arab Emirates, Qatar, Bahrain, Iran, Afghanistan, Pakistan</w:t>
            </w:r>
          </w:p>
          <w:p w:rsidR="00044F0C" w:rsidRDefault="00044F0C" w:rsidP="00044F0C"/>
          <w:p w:rsidR="00044F0C" w:rsidRDefault="00044F0C" w:rsidP="00044F0C">
            <w:r w:rsidRPr="00F04ECF">
              <w:rPr>
                <w:b/>
              </w:rPr>
              <w:t>Physical features</w:t>
            </w:r>
            <w:r>
              <w:t>: Arabian Peninsula, Rub’ al-Khali Desert, Plateau of Iran, Kara-</w:t>
            </w:r>
            <w:proofErr w:type="spellStart"/>
            <w:r>
              <w:t>Kum</w:t>
            </w:r>
            <w:proofErr w:type="spellEnd"/>
            <w:r>
              <w:t xml:space="preserve"> Desert, Hindu Kush mountain range, </w:t>
            </w:r>
            <w:proofErr w:type="spellStart"/>
            <w:r>
              <w:t>Thar</w:t>
            </w:r>
            <w:proofErr w:type="spellEnd"/>
            <w:r>
              <w:t xml:space="preserve"> Desert, Euphrates River, Tigris River, Indus River, Mediterranean Sean, Black Sean, Caspian Sea, Red Sea, Gulf of Aden, Persian Gulf, Arabian Sea, Indian Ocean</w:t>
            </w:r>
          </w:p>
          <w:p w:rsidR="00044F0C" w:rsidRDefault="00044F0C" w:rsidP="00044F0C"/>
          <w:p w:rsidR="00044F0C" w:rsidRDefault="00044F0C" w:rsidP="00044F0C">
            <w:r w:rsidRPr="006722C8">
              <w:rPr>
                <w:b/>
              </w:rPr>
              <w:t>Religions</w:t>
            </w:r>
            <w:r>
              <w:t xml:space="preserve">: Judaism (covenant, the Torah, Moses, Jew, prophet, </w:t>
            </w:r>
            <w:proofErr w:type="spellStart"/>
            <w:r>
              <w:t>diaspora</w:t>
            </w:r>
            <w:proofErr w:type="spellEnd"/>
            <w:r>
              <w:t>), Christianity (Jesus, messiah, disciple, Christian, epistle, the Bible, martyr), Islam (Muhammad, Mecca, Muslim, mosque, Quran or Koran, the Five Pillars)</w:t>
            </w:r>
          </w:p>
          <w:p w:rsidR="00044F0C" w:rsidRDefault="00044F0C" w:rsidP="00044F0C"/>
          <w:p w:rsidR="00044F0C" w:rsidRDefault="00044F0C" w:rsidP="00044F0C">
            <w:r w:rsidRPr="00F04ECF">
              <w:rPr>
                <w:b/>
              </w:rPr>
              <w:t>Key terms</w:t>
            </w:r>
            <w:r>
              <w:t xml:space="preserve">: Mesopotamia, scribe, Fertile Crescent, city-state, polytheism, myth, empire, Babylon, caravan, bazaar, battering ram, code, Hammurabi, cuneiform, alphabet, monotheism, famine, exile, </w:t>
            </w:r>
          </w:p>
          <w:p w:rsidR="00EB241D" w:rsidRDefault="00EB241D"/>
          <w:p w:rsidR="00EB241D" w:rsidRDefault="00EB241D"/>
          <w:p w:rsidR="00EB241D" w:rsidRDefault="00EB241D"/>
        </w:tc>
      </w:tr>
    </w:tbl>
    <w:p w:rsidR="00EB241D" w:rsidRDefault="00EB241D"/>
    <w:p w:rsidR="00EB241D" w:rsidRDefault="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290"/>
        <w:gridCol w:w="1980"/>
      </w:tblGrid>
      <w:tr w:rsidR="00EB241D" w:rsidRPr="00F0777B">
        <w:trPr>
          <w:trHeight w:val="297"/>
        </w:trPr>
        <w:tc>
          <w:tcPr>
            <w:tcW w:w="1728" w:type="dxa"/>
            <w:shd w:val="clear" w:color="auto" w:fill="E0E0E0"/>
          </w:tcPr>
          <w:p w:rsidR="00EB241D" w:rsidRPr="0095451C" w:rsidRDefault="00EB241D" w:rsidP="00EB241D">
            <w:pPr>
              <w:rPr>
                <w:b/>
              </w:rPr>
            </w:pPr>
            <w:bookmarkStart w:id="3" w:name="OLE_LINK1"/>
            <w:r>
              <w:rPr>
                <w:b/>
              </w:rPr>
              <w:t xml:space="preserve">Authentic </w:t>
            </w:r>
            <w:r w:rsidRPr="0095451C">
              <w:rPr>
                <w:b/>
              </w:rPr>
              <w:t>Performance Tasks</w:t>
            </w:r>
          </w:p>
        </w:tc>
        <w:tc>
          <w:tcPr>
            <w:tcW w:w="7290" w:type="dxa"/>
            <w:shd w:val="clear" w:color="auto" w:fill="E0E0E0"/>
          </w:tcPr>
          <w:p w:rsidR="00EB241D" w:rsidRDefault="00EB241D" w:rsidP="00EB241D">
            <w:pPr>
              <w:jc w:val="center"/>
              <w:rPr>
                <w:b/>
              </w:rPr>
            </w:pPr>
            <w:r>
              <w:rPr>
                <w:b/>
              </w:rPr>
              <w:t>Engaging Learning Experiences</w:t>
            </w:r>
          </w:p>
          <w:p w:rsidR="00EB241D" w:rsidRPr="0095451C" w:rsidRDefault="00EB241D" w:rsidP="00EB241D">
            <w:pPr>
              <w:jc w:val="center"/>
              <w:rPr>
                <w:b/>
              </w:rPr>
            </w:pPr>
            <w:r w:rsidRPr="0095451C">
              <w:rPr>
                <w:b/>
              </w:rPr>
              <w:t xml:space="preserve">Synopsis of </w:t>
            </w:r>
            <w:r>
              <w:rPr>
                <w:b/>
              </w:rPr>
              <w:t xml:space="preserve">Authentic Performance </w:t>
            </w:r>
            <w:r w:rsidRPr="0095451C">
              <w:rPr>
                <w:b/>
              </w:rPr>
              <w:t>Tasks</w:t>
            </w:r>
          </w:p>
        </w:tc>
        <w:tc>
          <w:tcPr>
            <w:tcW w:w="1980" w:type="dxa"/>
            <w:shd w:val="clear" w:color="auto" w:fill="E0E0E0"/>
          </w:tcPr>
          <w:p w:rsidR="00EB241D" w:rsidRPr="0095451C" w:rsidRDefault="00EB241D" w:rsidP="00EB241D">
            <w:pPr>
              <w:rPr>
                <w:b/>
              </w:rPr>
            </w:pPr>
            <w:r w:rsidRPr="0095451C">
              <w:rPr>
                <w:b/>
              </w:rPr>
              <w:t>Suggested Length of Time</w:t>
            </w:r>
          </w:p>
        </w:tc>
      </w:tr>
      <w:tr w:rsidR="00EB241D" w:rsidRPr="00F0777B">
        <w:trPr>
          <w:trHeight w:val="297"/>
        </w:trPr>
        <w:tc>
          <w:tcPr>
            <w:tcW w:w="1728" w:type="dxa"/>
            <w:shd w:val="clear" w:color="auto" w:fill="auto"/>
          </w:tcPr>
          <w:p w:rsidR="00EB241D" w:rsidRPr="0095451C" w:rsidRDefault="00EB241D" w:rsidP="00EB241D">
            <w:pPr>
              <w:rPr>
                <w:b/>
              </w:rPr>
            </w:pPr>
            <w:r w:rsidRPr="0095451C">
              <w:rPr>
                <w:b/>
              </w:rPr>
              <w:t>Task 1</w:t>
            </w:r>
          </w:p>
        </w:tc>
        <w:tc>
          <w:tcPr>
            <w:tcW w:w="7290" w:type="dxa"/>
            <w:shd w:val="clear" w:color="auto" w:fill="auto"/>
          </w:tcPr>
          <w:p w:rsidR="00EB241D" w:rsidRPr="00376BEB" w:rsidRDefault="00376BEB" w:rsidP="00EB241D">
            <w:r w:rsidRPr="00376BEB">
              <w:t>Students</w:t>
            </w:r>
            <w:r>
              <w:t xml:space="preserve"> analyze and create maps of ancient Greece and other nearby ancient empires.  Students will answer comprehension questions that show how well the students interpret maps to learn about key physical features.</w:t>
            </w:r>
          </w:p>
          <w:p w:rsidR="00EB241D" w:rsidRDefault="00EB241D" w:rsidP="00EB241D">
            <w:pPr>
              <w:rPr>
                <w:b/>
              </w:rPr>
            </w:pPr>
          </w:p>
          <w:p w:rsidR="00EB241D" w:rsidRDefault="00EB241D" w:rsidP="00EB241D">
            <w:pPr>
              <w:rPr>
                <w:b/>
              </w:rPr>
            </w:pPr>
          </w:p>
        </w:tc>
        <w:tc>
          <w:tcPr>
            <w:tcW w:w="1980" w:type="dxa"/>
            <w:shd w:val="clear" w:color="auto" w:fill="auto"/>
          </w:tcPr>
          <w:p w:rsidR="00EB241D" w:rsidRDefault="00376BEB" w:rsidP="00EB241D">
            <w:pPr>
              <w:rPr>
                <w:b/>
              </w:rPr>
            </w:pPr>
            <w:r>
              <w:rPr>
                <w:b/>
              </w:rPr>
              <w:t>1 -2 days</w:t>
            </w:r>
            <w:r w:rsidR="000839F2">
              <w:rPr>
                <w:b/>
              </w:rPr>
              <w:t>, 70 minute classes</w:t>
            </w:r>
          </w:p>
        </w:tc>
      </w:tr>
      <w:tr w:rsidR="00EB241D" w:rsidRPr="00F0777B">
        <w:trPr>
          <w:trHeight w:val="297"/>
        </w:trPr>
        <w:tc>
          <w:tcPr>
            <w:tcW w:w="1728" w:type="dxa"/>
            <w:shd w:val="clear" w:color="auto" w:fill="auto"/>
          </w:tcPr>
          <w:p w:rsidR="00EB241D" w:rsidRPr="0095451C" w:rsidRDefault="00EB241D">
            <w:pPr>
              <w:rPr>
                <w:b/>
              </w:rPr>
            </w:pPr>
            <w:r w:rsidRPr="0095451C">
              <w:rPr>
                <w:b/>
              </w:rPr>
              <w:t>Task 2</w:t>
            </w:r>
          </w:p>
        </w:tc>
        <w:tc>
          <w:tcPr>
            <w:tcW w:w="7290" w:type="dxa"/>
            <w:shd w:val="clear" w:color="auto" w:fill="auto"/>
          </w:tcPr>
          <w:p w:rsidR="00EB241D" w:rsidRDefault="00E718A4" w:rsidP="00EB241D">
            <w:pPr>
              <w:rPr>
                <w:b/>
              </w:rPr>
            </w:pPr>
            <w:r w:rsidRPr="00E718A4">
              <w:rPr>
                <w:rFonts w:asciiTheme="minorHAnsi" w:hAnsiTheme="minorHAnsi"/>
              </w:rPr>
              <w:t xml:space="preserve">Through </w:t>
            </w:r>
            <w:r>
              <w:rPr>
                <w:rFonts w:asciiTheme="minorHAnsi" w:hAnsiTheme="minorHAnsi"/>
              </w:rPr>
              <w:t xml:space="preserve">this </w:t>
            </w:r>
            <w:proofErr w:type="spellStart"/>
            <w:r>
              <w:rPr>
                <w:rFonts w:asciiTheme="minorHAnsi" w:hAnsiTheme="minorHAnsi"/>
              </w:rPr>
              <w:t>HistoryAlive</w:t>
            </w:r>
            <w:proofErr w:type="spellEnd"/>
            <w:r>
              <w:rPr>
                <w:rFonts w:asciiTheme="minorHAnsi" w:hAnsiTheme="minorHAnsi"/>
              </w:rPr>
              <w:t xml:space="preserve">! </w:t>
            </w:r>
            <w:r>
              <w:rPr>
                <w:rFonts w:asciiTheme="minorHAnsi" w:hAnsiTheme="minorHAnsi" w:cs="Minion Pro"/>
                <w:color w:val="000000"/>
                <w:szCs w:val="22"/>
                <w:lang w:eastAsia="en-US"/>
              </w:rPr>
              <w:t>Experiential Exercise</w:t>
            </w:r>
            <w:r w:rsidRPr="00E718A4">
              <w:rPr>
                <w:rFonts w:asciiTheme="minorHAnsi" w:hAnsiTheme="minorHAnsi" w:cs="Minion Pro"/>
                <w:color w:val="000000"/>
                <w:szCs w:val="22"/>
                <w:lang w:eastAsia="en-US"/>
              </w:rPr>
              <w:t xml:space="preserve"> students will use the principles of monarchy, oligarchy, tyranny, and democracy to selec</w:t>
            </w:r>
            <w:r>
              <w:rPr>
                <w:rFonts w:asciiTheme="minorHAnsi" w:hAnsiTheme="minorHAnsi" w:cs="Minion Pro"/>
                <w:color w:val="000000"/>
                <w:szCs w:val="22"/>
                <w:lang w:eastAsia="en-US"/>
              </w:rPr>
              <w:t xml:space="preserve">t and play music for the class, and in turn experience these types of democracy.  If time allows, students can also learn about the Persian Wars – a time when </w:t>
            </w:r>
            <w:r w:rsidR="000839F2">
              <w:rPr>
                <w:rFonts w:asciiTheme="minorHAnsi" w:hAnsiTheme="minorHAnsi" w:cs="Minion Pro"/>
                <w:color w:val="000000"/>
                <w:szCs w:val="22"/>
                <w:lang w:eastAsia="en-US"/>
              </w:rPr>
              <w:t>the mighty Persians challenged Greek democracy</w:t>
            </w:r>
            <w:r>
              <w:rPr>
                <w:rFonts w:asciiTheme="minorHAnsi" w:hAnsiTheme="minorHAnsi" w:cs="Minion Pro"/>
                <w:color w:val="000000"/>
                <w:szCs w:val="22"/>
                <w:lang w:eastAsia="en-US"/>
              </w:rPr>
              <w:t>.</w:t>
            </w:r>
          </w:p>
          <w:p w:rsidR="00EB241D" w:rsidRDefault="00EB241D" w:rsidP="00EB241D">
            <w:pPr>
              <w:rPr>
                <w:b/>
              </w:rPr>
            </w:pPr>
          </w:p>
          <w:p w:rsidR="00EB241D" w:rsidRDefault="00EB241D" w:rsidP="00EB241D">
            <w:pPr>
              <w:rPr>
                <w:b/>
              </w:rPr>
            </w:pPr>
          </w:p>
        </w:tc>
        <w:tc>
          <w:tcPr>
            <w:tcW w:w="1980" w:type="dxa"/>
            <w:shd w:val="clear" w:color="auto" w:fill="auto"/>
          </w:tcPr>
          <w:p w:rsidR="00EB241D" w:rsidRDefault="000839F2" w:rsidP="00EB241D">
            <w:pPr>
              <w:rPr>
                <w:b/>
              </w:rPr>
            </w:pPr>
            <w:r>
              <w:rPr>
                <w:b/>
              </w:rPr>
              <w:t>1 – 5 days, 70 minute classes</w:t>
            </w:r>
          </w:p>
        </w:tc>
      </w:tr>
      <w:tr w:rsidR="00EB241D" w:rsidRPr="00F0777B">
        <w:trPr>
          <w:trHeight w:val="297"/>
        </w:trPr>
        <w:tc>
          <w:tcPr>
            <w:tcW w:w="1728" w:type="dxa"/>
            <w:shd w:val="clear" w:color="auto" w:fill="auto"/>
          </w:tcPr>
          <w:p w:rsidR="00EB241D" w:rsidRPr="0095451C" w:rsidRDefault="00EB241D">
            <w:pPr>
              <w:rPr>
                <w:b/>
              </w:rPr>
            </w:pPr>
            <w:r w:rsidRPr="0095451C">
              <w:rPr>
                <w:b/>
              </w:rPr>
              <w:t>Task 3</w:t>
            </w:r>
          </w:p>
        </w:tc>
        <w:tc>
          <w:tcPr>
            <w:tcW w:w="7290" w:type="dxa"/>
            <w:shd w:val="clear" w:color="auto" w:fill="auto"/>
          </w:tcPr>
          <w:p w:rsidR="00EB241D" w:rsidRDefault="00B728B1" w:rsidP="00EB241D">
            <w:pPr>
              <w:rPr>
                <w:b/>
              </w:rPr>
            </w:pPr>
            <w:r w:rsidRPr="000839F2">
              <w:rPr>
                <w:rFonts w:asciiTheme="minorHAnsi" w:hAnsiTheme="minorHAnsi" w:cs="Minion Pro"/>
                <w:color w:val="000000"/>
                <w:szCs w:val="22"/>
                <w:lang w:eastAsia="en-US"/>
              </w:rPr>
              <w:t xml:space="preserve">In a Problem Solving </w:t>
            </w:r>
            <w:proofErr w:type="spellStart"/>
            <w:r w:rsidRPr="000839F2">
              <w:rPr>
                <w:rFonts w:asciiTheme="minorHAnsi" w:hAnsiTheme="minorHAnsi" w:cs="Minion Pro"/>
                <w:color w:val="000000"/>
                <w:szCs w:val="22"/>
                <w:lang w:eastAsia="en-US"/>
              </w:rPr>
              <w:t>Groupwork</w:t>
            </w:r>
            <w:proofErr w:type="spellEnd"/>
            <w:r w:rsidRPr="000839F2">
              <w:rPr>
                <w:rFonts w:asciiTheme="minorHAnsi" w:hAnsiTheme="minorHAnsi" w:cs="Minion Pro"/>
                <w:color w:val="000000"/>
                <w:szCs w:val="22"/>
                <w:lang w:eastAsia="en-US"/>
              </w:rPr>
              <w:t xml:space="preserve"> activity, students explore and record events describing the expansion of Roman territory and the creation of the empire.</w:t>
            </w:r>
          </w:p>
          <w:p w:rsidR="00EB241D" w:rsidRDefault="00EB241D" w:rsidP="00EB241D">
            <w:pPr>
              <w:rPr>
                <w:b/>
              </w:rPr>
            </w:pPr>
          </w:p>
          <w:p w:rsidR="00EB241D" w:rsidRDefault="00EB241D" w:rsidP="00EB241D">
            <w:pPr>
              <w:rPr>
                <w:b/>
              </w:rPr>
            </w:pPr>
          </w:p>
        </w:tc>
        <w:tc>
          <w:tcPr>
            <w:tcW w:w="1980" w:type="dxa"/>
            <w:shd w:val="clear" w:color="auto" w:fill="auto"/>
          </w:tcPr>
          <w:p w:rsidR="00EB241D" w:rsidRDefault="00F30363" w:rsidP="00EB241D">
            <w:pPr>
              <w:rPr>
                <w:b/>
              </w:rPr>
            </w:pPr>
            <w:r>
              <w:rPr>
                <w:b/>
              </w:rPr>
              <w:t>2 - 4</w:t>
            </w:r>
            <w:r w:rsidR="00B728B1">
              <w:rPr>
                <w:b/>
              </w:rPr>
              <w:t xml:space="preserve"> days, 70 minute classes</w:t>
            </w:r>
          </w:p>
        </w:tc>
      </w:tr>
      <w:tr w:rsidR="00EB241D" w:rsidRPr="00F0777B">
        <w:trPr>
          <w:trHeight w:val="297"/>
        </w:trPr>
        <w:tc>
          <w:tcPr>
            <w:tcW w:w="1728" w:type="dxa"/>
            <w:tcBorders>
              <w:bottom w:val="single" w:sz="4" w:space="0" w:color="auto"/>
            </w:tcBorders>
            <w:shd w:val="clear" w:color="auto" w:fill="auto"/>
          </w:tcPr>
          <w:p w:rsidR="00EB241D" w:rsidRPr="0095451C" w:rsidRDefault="00EB241D">
            <w:pPr>
              <w:rPr>
                <w:b/>
              </w:rPr>
            </w:pPr>
            <w:r w:rsidRPr="0095451C">
              <w:rPr>
                <w:b/>
              </w:rPr>
              <w:t>Task 4</w:t>
            </w:r>
          </w:p>
        </w:tc>
        <w:tc>
          <w:tcPr>
            <w:tcW w:w="7290" w:type="dxa"/>
            <w:tcBorders>
              <w:bottom w:val="single" w:sz="4" w:space="0" w:color="auto"/>
            </w:tcBorders>
            <w:shd w:val="clear" w:color="auto" w:fill="auto"/>
          </w:tcPr>
          <w:p w:rsidR="00EB241D" w:rsidRPr="00F30363" w:rsidRDefault="00F30363" w:rsidP="00EB241D">
            <w:pPr>
              <w:rPr>
                <w:rFonts w:asciiTheme="minorHAnsi" w:hAnsiTheme="minorHAnsi" w:cs="Minion Pro"/>
                <w:color w:val="000000"/>
                <w:szCs w:val="22"/>
                <w:lang w:eastAsia="en-US"/>
              </w:rPr>
            </w:pPr>
            <w:r w:rsidRPr="00B728B1">
              <w:rPr>
                <w:rFonts w:asciiTheme="minorHAnsi" w:hAnsiTheme="minorHAnsi" w:cs="Minion Pro"/>
                <w:color w:val="000000"/>
                <w:szCs w:val="22"/>
                <w:lang w:eastAsia="en-US"/>
              </w:rPr>
              <w:t>In a Response Group activity, students play the “Rome to Home” game to discover how aspects of Roman culture, such as art, architecture, and language, influence modern life.</w:t>
            </w:r>
            <w:r>
              <w:rPr>
                <w:rFonts w:asciiTheme="minorHAnsi" w:hAnsiTheme="minorHAnsi" w:cs="Minion Pro"/>
                <w:color w:val="000000"/>
                <w:szCs w:val="22"/>
                <w:lang w:eastAsia="en-US"/>
              </w:rPr>
              <w:t xml:space="preserve">  Finally, students will find examples of Roman culture in the world today.</w:t>
            </w:r>
          </w:p>
          <w:p w:rsidR="00EB241D" w:rsidRDefault="00EB241D" w:rsidP="00EB241D">
            <w:pPr>
              <w:rPr>
                <w:b/>
              </w:rPr>
            </w:pPr>
          </w:p>
          <w:p w:rsidR="00EB241D" w:rsidRDefault="00EB241D" w:rsidP="00EB241D">
            <w:pPr>
              <w:rPr>
                <w:b/>
              </w:rPr>
            </w:pPr>
          </w:p>
        </w:tc>
        <w:tc>
          <w:tcPr>
            <w:tcW w:w="1980" w:type="dxa"/>
            <w:tcBorders>
              <w:bottom w:val="single" w:sz="4" w:space="0" w:color="auto"/>
            </w:tcBorders>
            <w:shd w:val="clear" w:color="auto" w:fill="auto"/>
          </w:tcPr>
          <w:p w:rsidR="00EB241D" w:rsidRDefault="00B728B1" w:rsidP="00EB241D">
            <w:pPr>
              <w:rPr>
                <w:b/>
              </w:rPr>
            </w:pPr>
            <w:r>
              <w:rPr>
                <w:b/>
                <w:vanish/>
              </w:rPr>
              <w:t>2 – 3 days, 70 minute classes</w:t>
            </w:r>
            <w:r>
              <w:rPr>
                <w:b/>
              </w:rPr>
              <w:t>2 – 3 days, 70 minute classes</w:t>
            </w:r>
          </w:p>
        </w:tc>
      </w:tr>
      <w:tr w:rsidR="00EB241D" w:rsidRPr="00F0777B">
        <w:trPr>
          <w:trHeight w:val="297"/>
        </w:trPr>
        <w:tc>
          <w:tcPr>
            <w:tcW w:w="10998" w:type="dxa"/>
            <w:gridSpan w:val="3"/>
            <w:shd w:val="clear" w:color="auto" w:fill="E0E0E0"/>
          </w:tcPr>
          <w:p w:rsidR="00EB241D" w:rsidRDefault="00EB241D" w:rsidP="00EB241D">
            <w:pPr>
              <w:jc w:val="center"/>
              <w:rPr>
                <w:b/>
              </w:rPr>
            </w:pPr>
            <w:r>
              <w:rPr>
                <w:b/>
              </w:rPr>
              <w:t>Brief Overview of the Engaging Scenario</w:t>
            </w:r>
          </w:p>
        </w:tc>
      </w:tr>
      <w:tr w:rsidR="00EB241D" w:rsidRPr="00F0777B">
        <w:trPr>
          <w:trHeight w:val="297"/>
        </w:trPr>
        <w:tc>
          <w:tcPr>
            <w:tcW w:w="10998" w:type="dxa"/>
            <w:gridSpan w:val="3"/>
            <w:tcBorders>
              <w:bottom w:val="single" w:sz="4" w:space="0" w:color="auto"/>
            </w:tcBorders>
            <w:shd w:val="clear" w:color="auto" w:fill="auto"/>
          </w:tcPr>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p w:rsidR="00EB241D" w:rsidRDefault="00EB241D" w:rsidP="00EB241D">
            <w:pPr>
              <w:rPr>
                <w:b/>
              </w:rPr>
            </w:pPr>
          </w:p>
        </w:tc>
      </w:tr>
      <w:bookmarkEnd w:id="3"/>
    </w:tbl>
    <w:p w:rsidR="00EB241D" w:rsidRDefault="00EB241D" w:rsidP="00EB241D">
      <w:r>
        <w:br w:type="page"/>
      </w:r>
    </w:p>
    <w:p w:rsidR="00EB241D" w:rsidRPr="00256695" w:rsidRDefault="00EB241D" w:rsidP="00EB24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610"/>
        <w:gridCol w:w="90"/>
        <w:gridCol w:w="2754"/>
        <w:gridCol w:w="2754"/>
      </w:tblGrid>
      <w:tr w:rsidR="00EB241D">
        <w:trPr>
          <w:hidden w:val="0"/>
        </w:trPr>
        <w:tc>
          <w:tcPr>
            <w:tcW w:w="11016" w:type="dxa"/>
            <w:gridSpan w:val="5"/>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bookmarkStart w:id="4" w:name="OLE_LINK2"/>
            <w:r w:rsidRPr="00D22118">
              <w:rPr>
                <w:rFonts w:ascii="Cambria" w:hAnsi="Cambria"/>
                <w:b/>
                <w:vanish w:val="0"/>
                <w:sz w:val="24"/>
                <w:szCs w:val="24"/>
              </w:rPr>
              <w:t xml:space="preserve">Authentic Performance Task 1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1 </w:t>
            </w:r>
          </w:p>
        </w:tc>
        <w:tc>
          <w:tcPr>
            <w:tcW w:w="8208" w:type="dxa"/>
            <w:gridSpan w:val="4"/>
            <w:tcBorders>
              <w:bottom w:val="single" w:sz="4" w:space="0" w:color="auto"/>
            </w:tcBorders>
          </w:tcPr>
          <w:p w:rsidR="00996A80" w:rsidRPr="00AF3BA5" w:rsidRDefault="00996A80" w:rsidP="00AF3BA5">
            <w:pPr>
              <w:rPr>
                <w:b/>
              </w:rPr>
            </w:pPr>
            <w:r w:rsidRPr="00996A80">
              <w:rPr>
                <w:b/>
              </w:rPr>
              <w:t>Priority Standards:</w:t>
            </w: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Geography 2.1(b)</w:t>
            </w:r>
            <w:r w:rsidRPr="00996A80">
              <w:rPr>
                <w:rFonts w:ascii="Times New Roman" w:hAnsi="Times New Roman"/>
                <w:b/>
                <w:szCs w:val="20"/>
              </w:rPr>
              <w:t xml:space="preserve"> Describe the characteristics and distribution of physical systems, cultural patterns and economic interdependence to make predictions. Topics to include but not limited to environmental issues and cultural diffusion</w:t>
            </w:r>
          </w:p>
          <w:p w:rsidR="00996A80" w:rsidRDefault="00996A80" w:rsidP="00EB241D"/>
          <w:p w:rsidR="00996A80" w:rsidRDefault="00996A80" w:rsidP="00EB241D">
            <w:r>
              <w:t>Supporting Standards:</w:t>
            </w:r>
          </w:p>
          <w:p w:rsidR="00996A80" w:rsidRPr="005A16D9" w:rsidRDefault="00996A80" w:rsidP="00996A80">
            <w:pPr>
              <w:pStyle w:val="ListParagraph"/>
              <w:numPr>
                <w:ilvl w:val="0"/>
                <w:numId w:val="23"/>
              </w:numPr>
              <w:rPr>
                <w:color w:val="000000"/>
              </w:rPr>
            </w:pPr>
            <w:r w:rsidRPr="005A16D9">
              <w:t xml:space="preserve">History 1.1(a) </w:t>
            </w:r>
            <w:r w:rsidRPr="005A16D9">
              <w:rPr>
                <w:color w:val="000000"/>
              </w:rPr>
              <w:t>Determine and explain the interdependence of people around the world during significant eras or events.</w:t>
            </w:r>
          </w:p>
          <w:p w:rsidR="00996A80" w:rsidRPr="005A16D9" w:rsidRDefault="00996A80" w:rsidP="00996A80">
            <w:pPr>
              <w:pStyle w:val="ListParagraph"/>
              <w:ind w:left="0"/>
            </w:pPr>
          </w:p>
          <w:p w:rsidR="00996A80" w:rsidRPr="005A16D9" w:rsidRDefault="00996A80" w:rsidP="00996A80">
            <w:pPr>
              <w:pStyle w:val="ListParagraph"/>
              <w:numPr>
                <w:ilvl w:val="0"/>
                <w:numId w:val="23"/>
              </w:numPr>
              <w:rPr>
                <w:szCs w:val="20"/>
              </w:rPr>
            </w:pPr>
            <w:r w:rsidRPr="005A16D9">
              <w:t xml:space="preserve">History 1.2(a) </w:t>
            </w:r>
            <w:r w:rsidRPr="005A16D9">
              <w:rPr>
                <w:szCs w:val="20"/>
              </w:rPr>
              <w:t>Explain how people interact and are interconnected over key periods or eras in history in the Eastern Hemisphere</w:t>
            </w:r>
          </w:p>
          <w:p w:rsidR="00996A80" w:rsidRPr="00AF3BA5" w:rsidRDefault="00996A80" w:rsidP="00AF3BA5">
            <w:pPr>
              <w:rPr>
                <w:color w:val="000000"/>
              </w:rPr>
            </w:pPr>
          </w:p>
          <w:p w:rsidR="00996A80" w:rsidRPr="005A16D9" w:rsidRDefault="00996A80" w:rsidP="00996A80">
            <w:pPr>
              <w:pStyle w:val="ListParagraph"/>
              <w:numPr>
                <w:ilvl w:val="0"/>
                <w:numId w:val="23"/>
              </w:numPr>
              <w:rPr>
                <w:szCs w:val="20"/>
              </w:rPr>
            </w:pPr>
            <w:r w:rsidRPr="005A16D9">
              <w:rPr>
                <w:szCs w:val="20"/>
              </w:rPr>
              <w:t>Geography 2.1(a) Interpret maps and other geographic tools to find patterns in human and physical systems</w:t>
            </w:r>
          </w:p>
          <w:p w:rsidR="00996A80" w:rsidRPr="005A16D9" w:rsidRDefault="00996A80" w:rsidP="00996A80">
            <w:pPr>
              <w:pStyle w:val="ListParagraph"/>
              <w:ind w:left="0"/>
              <w:rPr>
                <w:szCs w:val="20"/>
              </w:rPr>
            </w:pPr>
          </w:p>
          <w:p w:rsidR="00996A80" w:rsidRPr="005A16D9" w:rsidRDefault="00996A80" w:rsidP="00996A80">
            <w:pPr>
              <w:pStyle w:val="ListParagraph"/>
              <w:numPr>
                <w:ilvl w:val="0"/>
                <w:numId w:val="23"/>
              </w:numPr>
              <w:rPr>
                <w:color w:val="000000"/>
              </w:rPr>
            </w:pPr>
            <w:r w:rsidRPr="005A16D9">
              <w:rPr>
                <w:color w:val="000000"/>
              </w:rPr>
              <w:t>Geography 2.1 (c) Collect and analyze data to make geographic inferences and predications regarding the Eastern Hemisphere.</w:t>
            </w:r>
          </w:p>
          <w:p w:rsidR="00996A80" w:rsidRPr="005A16D9" w:rsidRDefault="00996A80" w:rsidP="00996A80">
            <w:pPr>
              <w:pStyle w:val="ListParagraph"/>
              <w:ind w:left="0"/>
              <w:rPr>
                <w:szCs w:val="20"/>
              </w:rPr>
            </w:pPr>
          </w:p>
          <w:p w:rsidR="00996A80" w:rsidRPr="005A16D9" w:rsidRDefault="00996A80" w:rsidP="00996A80">
            <w:pPr>
              <w:pStyle w:val="ListParagraph"/>
              <w:numPr>
                <w:ilvl w:val="0"/>
                <w:numId w:val="23"/>
              </w:numPr>
              <w:rPr>
                <w:color w:val="000000"/>
              </w:rPr>
            </w:pPr>
            <w:r w:rsidRPr="005A16D9">
              <w:rPr>
                <w:szCs w:val="20"/>
              </w:rPr>
              <w:t>Geography 2.2</w:t>
            </w:r>
            <w:r w:rsidRPr="005A16D9">
              <w:rPr>
                <w:color w:val="000000"/>
              </w:rPr>
              <w:t xml:space="preserve"> (a) Classify data to construct thematic maps and make inferences.</w:t>
            </w:r>
          </w:p>
          <w:p w:rsidR="00EB241D" w:rsidRPr="00D22118" w:rsidRDefault="00EB241D" w:rsidP="00AF3BA5"/>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1</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4"/>
            <w:tcBorders>
              <w:bottom w:val="single" w:sz="4" w:space="0" w:color="auto"/>
            </w:tcBorders>
            <w:shd w:val="clear" w:color="auto" w:fill="auto"/>
          </w:tcPr>
          <w:p w:rsidR="00EB241D" w:rsidRPr="00D22118" w:rsidRDefault="00EB241D" w:rsidP="00EB241D"/>
          <w:p w:rsidR="00376BEB" w:rsidRDefault="00376BEB" w:rsidP="00376BEB">
            <w:r w:rsidRPr="00376BEB">
              <w:t>Students</w:t>
            </w:r>
            <w:r>
              <w:t xml:space="preserve"> analyze and create maps of ancient Greece and other nearby ancient empires.  Students will answer comprehension questions that show how well the students interpret maps to learn about key physical features.</w:t>
            </w:r>
          </w:p>
          <w:p w:rsidR="00376BEB" w:rsidRDefault="00376BEB" w:rsidP="00376BEB">
            <w:pPr>
              <w:pStyle w:val="ListParagraph"/>
              <w:numPr>
                <w:ilvl w:val="0"/>
                <w:numId w:val="29"/>
              </w:numPr>
            </w:pPr>
            <w:r>
              <w:t>Introduce the lesson by having students create a KWL chart, so you can evaluate how much the students know about ancient Greece.</w:t>
            </w:r>
          </w:p>
          <w:p w:rsidR="00376BEB" w:rsidRDefault="00376BEB" w:rsidP="00376BEB">
            <w:pPr>
              <w:pStyle w:val="ListParagraph"/>
              <w:numPr>
                <w:ilvl w:val="0"/>
                <w:numId w:val="29"/>
              </w:numPr>
            </w:pPr>
            <w:r>
              <w:t>Have students complete the Geography Challenge using technology, textbooks, atlases or library books.</w:t>
            </w:r>
          </w:p>
          <w:p w:rsidR="00273E2A" w:rsidRDefault="00376BEB" w:rsidP="00EB241D">
            <w:pPr>
              <w:pStyle w:val="ListParagraph"/>
              <w:numPr>
                <w:ilvl w:val="0"/>
                <w:numId w:val="29"/>
              </w:numPr>
            </w:pPr>
            <w:r>
              <w:t>Discuss the “Critical Thinking Questions” so students can understand the correlation between Greece’s geography and its success</w:t>
            </w:r>
          </w:p>
          <w:p w:rsidR="00EB241D" w:rsidRPr="00D22118" w:rsidRDefault="00273E2A" w:rsidP="00EB241D">
            <w:pPr>
              <w:pStyle w:val="ListParagraph"/>
              <w:numPr>
                <w:ilvl w:val="0"/>
                <w:numId w:val="29"/>
              </w:numPr>
            </w:pPr>
            <w:r>
              <w:t>Finally, students will physically recreate the geography of Greece.</w:t>
            </w:r>
          </w:p>
          <w:p w:rsidR="00EB241D" w:rsidRPr="00D22118" w:rsidRDefault="00EB241D" w:rsidP="00EB241D"/>
          <w:p w:rsidR="00DB1A91" w:rsidRDefault="00DB1A91" w:rsidP="00DB1A91">
            <w:r>
              <w:t>The success of the task will be based on the following:</w:t>
            </w:r>
          </w:p>
          <w:p w:rsidR="00DB1A91" w:rsidRDefault="00DB1A91" w:rsidP="00DB1A91"/>
          <w:p w:rsidR="00DB1A91" w:rsidRDefault="00DB1A91" w:rsidP="00DB1A91">
            <w:pPr>
              <w:pStyle w:val="ListParagraph"/>
              <w:numPr>
                <w:ilvl w:val="0"/>
                <w:numId w:val="17"/>
              </w:numPr>
            </w:pPr>
            <w:r>
              <w:t>Students respond to the Essential Question with the Big Idea by analyzing and even creating sources.</w:t>
            </w:r>
          </w:p>
          <w:p w:rsidR="00EB241D" w:rsidRPr="00D22118" w:rsidRDefault="00DB1A91" w:rsidP="00DB1A91">
            <w:pPr>
              <w:pStyle w:val="ListParagraph"/>
              <w:numPr>
                <w:ilvl w:val="0"/>
                <w:numId w:val="17"/>
              </w:numPr>
            </w:pPr>
            <w:r>
              <w:t>Students meet “Proficient” level or higher on Task 1 rubric.</w:t>
            </w:r>
          </w:p>
          <w:p w:rsidR="00EB241D" w:rsidRPr="00D22118" w:rsidRDefault="00EB241D" w:rsidP="00EB241D"/>
          <w:p w:rsidR="00EB241D" w:rsidRPr="00D22118" w:rsidRDefault="00EB241D" w:rsidP="00EB241D"/>
        </w:tc>
      </w:tr>
      <w:tr w:rsidR="00EB241D">
        <w:trPr>
          <w:trHeight w:val="530"/>
          <w:hidden w:val="0"/>
        </w:trPr>
        <w:tc>
          <w:tcPr>
            <w:tcW w:w="541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376BEB">
              <w:rPr>
                <w:rFonts w:ascii="Cambria" w:hAnsi="Cambria"/>
                <w:b/>
                <w:vanish w:val="0"/>
                <w:sz w:val="24"/>
                <w:szCs w:val="24"/>
              </w:rPr>
              <w:t xml:space="preserve"> 1- 2 days, 70 minute classes</w:t>
            </w:r>
          </w:p>
        </w:tc>
        <w:tc>
          <w:tcPr>
            <w:tcW w:w="5598" w:type="dxa"/>
            <w:gridSpan w:val="3"/>
            <w:tcBorders>
              <w:bottom w:val="single" w:sz="4" w:space="0" w:color="auto"/>
            </w:tcBorders>
            <w:shd w:val="clear" w:color="auto" w:fill="auto"/>
          </w:tcPr>
          <w:p w:rsidR="00AF3BA5"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AF3BA5" w:rsidRDefault="00AF3BA5" w:rsidP="00AF3BA5">
            <w:r>
              <w:t>COMPREHENSION – 2</w:t>
            </w:r>
          </w:p>
          <w:p w:rsidR="00EB241D" w:rsidRPr="00AF3BA5" w:rsidRDefault="00AF3BA5" w:rsidP="00AF3BA5">
            <w:r>
              <w:t>ANALYSIS - 4</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1 (Insert link to document)</w:t>
            </w:r>
          </w:p>
          <w:p w:rsidR="00EB241D" w:rsidRPr="00D22118" w:rsidRDefault="00EB241D" w:rsidP="00EB241D">
            <w:pPr>
              <w:rPr>
                <w:b/>
              </w:rPr>
            </w:pPr>
          </w:p>
          <w:p w:rsidR="00EB241D" w:rsidRPr="00D22118" w:rsidRDefault="00EB241D" w:rsidP="00EB241D">
            <w:pPr>
              <w:rPr>
                <w:b/>
              </w:rPr>
            </w:pPr>
          </w:p>
        </w:tc>
        <w:tc>
          <w:tcPr>
            <w:tcW w:w="8208" w:type="dxa"/>
            <w:gridSpan w:val="4"/>
            <w:tcBorders>
              <w:bottom w:val="single" w:sz="4" w:space="0" w:color="auto"/>
            </w:tcBorders>
            <w:shd w:val="clear" w:color="auto" w:fill="auto"/>
          </w:tcPr>
          <w:p w:rsidR="00EB241D" w:rsidRPr="00D22118" w:rsidRDefault="00AF3BA5" w:rsidP="00376BEB">
            <w:pPr>
              <w:pStyle w:val="z-BottomofForm"/>
              <w:pBdr>
                <w:top w:val="none" w:sz="0" w:space="0" w:color="auto"/>
              </w:pBdr>
              <w:jc w:val="left"/>
              <w:rPr>
                <w:rFonts w:ascii="Cambria" w:hAnsi="Cambria"/>
                <w:vanish w:val="0"/>
                <w:sz w:val="24"/>
                <w:szCs w:val="24"/>
              </w:rPr>
            </w:pPr>
            <w:hyperlink r:id="rId13" w:history="1">
              <w:r w:rsidRPr="00AF3BA5">
                <w:rPr>
                  <w:rStyle w:val="Hyperlink"/>
                  <w:rFonts w:ascii="Cambria" w:hAnsi="Cambria"/>
                  <w:vanish w:val="0"/>
                  <w:sz w:val="24"/>
                  <w:szCs w:val="24"/>
                </w:rPr>
                <w:t>Resources/General Rubrics/</w:t>
              </w:r>
              <w:proofErr w:type="spellStart"/>
              <w:r w:rsidRPr="00AF3BA5">
                <w:rPr>
                  <w:rStyle w:val="Hyperlink"/>
                  <w:rFonts w:ascii="Cambria" w:hAnsi="Cambria"/>
                  <w:vanish w:val="0"/>
                  <w:sz w:val="24"/>
                  <w:szCs w:val="24"/>
                </w:rPr>
                <w:t>MakingAMapRubric.pdf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1</w:t>
            </w:r>
          </w:p>
          <w:p w:rsidR="00EB241D" w:rsidRPr="00D22118" w:rsidRDefault="00EB241D" w:rsidP="00EB241D">
            <w:pPr>
              <w:rPr>
                <w:b/>
              </w:rPr>
            </w:pPr>
            <w:r w:rsidRPr="00D22118">
              <w:rPr>
                <w:b/>
              </w:rPr>
              <w:t>(Include vocabulary strategy)</w:t>
            </w:r>
          </w:p>
        </w:tc>
        <w:tc>
          <w:tcPr>
            <w:tcW w:w="2700" w:type="dxa"/>
            <w:gridSpan w:val="2"/>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273E2A" w:rsidRDefault="00273E2A"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concept formation:</w:t>
            </w:r>
          </w:p>
          <w:p w:rsidR="00EB241D" w:rsidRPr="00273E2A" w:rsidRDefault="00273E2A" w:rsidP="00273E2A">
            <w:pPr>
              <w:pStyle w:val="ListParagraph"/>
              <w:numPr>
                <w:ilvl w:val="0"/>
                <w:numId w:val="31"/>
              </w:numPr>
            </w:pPr>
            <w:hyperlink r:id="rId14" w:history="1">
              <w:r w:rsidRPr="002C27D3">
                <w:rPr>
                  <w:rStyle w:val="Hyperlink"/>
                </w:rPr>
                <w:t>http://olc.spsd.sk.ca/DE/PD/instr/strats/formation/index.html</w:t>
              </w:r>
            </w:hyperlink>
            <w:r>
              <w:t xml:space="preserve"> </w:t>
            </w:r>
          </w:p>
        </w:tc>
        <w:tc>
          <w:tcPr>
            <w:tcW w:w="2700" w:type="dxa"/>
            <w:gridSpan w:val="2"/>
          </w:tcPr>
          <w:p w:rsidR="00EB241D" w:rsidRPr="00D22118" w:rsidRDefault="00EB241D" w:rsidP="00EB241D">
            <w:pPr>
              <w:pStyle w:val="z-BottomofForm"/>
              <w:pBdr>
                <w:top w:val="none" w:sz="0" w:space="0" w:color="auto"/>
              </w:pBdr>
              <w:rPr>
                <w:rFonts w:ascii="Cambria" w:hAnsi="Cambria"/>
                <w:vanish w:val="0"/>
                <w:sz w:val="24"/>
                <w:szCs w:val="24"/>
              </w:rPr>
            </w:pPr>
          </w:p>
          <w:p w:rsidR="00376BEB" w:rsidRDefault="00376BEB" w:rsidP="00EB241D">
            <w:r>
              <w:t xml:space="preserve">Taken from </w:t>
            </w:r>
            <w:proofErr w:type="spellStart"/>
            <w:r>
              <w:t>HistoryAlive</w:t>
            </w:r>
            <w:proofErr w:type="spellEnd"/>
            <w:r>
              <w:t>!</w:t>
            </w:r>
          </w:p>
          <w:p w:rsidR="00376BEB" w:rsidRDefault="00376BEB" w:rsidP="00EB241D"/>
          <w:p w:rsidR="00376BEB" w:rsidRPr="00273E2A" w:rsidRDefault="00376BEB" w:rsidP="00273E2A">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s="Minion Pro"/>
                <w:color w:val="000000"/>
                <w:szCs w:val="22"/>
                <w:lang w:eastAsia="en-US"/>
              </w:rPr>
            </w:pPr>
            <w:r w:rsidRPr="00273E2A">
              <w:rPr>
                <w:rFonts w:asciiTheme="minorHAnsi" w:hAnsiTheme="minorHAnsi" w:cs="Minion Pro"/>
                <w:b/>
                <w:bCs/>
                <w:color w:val="000000"/>
                <w:szCs w:val="22"/>
                <w:lang w:eastAsia="en-US"/>
              </w:rPr>
              <w:t xml:space="preserve">ELL or Learners with Special Education Needs </w:t>
            </w:r>
            <w:r w:rsidRPr="00273E2A">
              <w:rPr>
                <w:rFonts w:asciiTheme="minorHAnsi" w:hAnsiTheme="minorHAnsi" w:cs="Minion Pro"/>
                <w:color w:val="000000"/>
                <w:szCs w:val="22"/>
                <w:lang w:eastAsia="en-US"/>
              </w:rPr>
              <w:t>Consider focusing on map-reading questions or limiting the number of “Critical Thinking” questions.</w:t>
            </w:r>
          </w:p>
          <w:p w:rsidR="00376BEB" w:rsidRPr="00273E2A" w:rsidRDefault="00376BEB" w:rsidP="00273E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p>
          <w:p w:rsidR="00273E2A" w:rsidRPr="00273E2A" w:rsidRDefault="00376BEB" w:rsidP="00273E2A">
            <w:pPr>
              <w:pStyle w:val="ListParagraph"/>
              <w:numPr>
                <w:ilvl w:val="0"/>
                <w:numId w:val="30"/>
              </w:numPr>
              <w:ind w:left="360"/>
              <w:rPr>
                <w:rFonts w:asciiTheme="minorHAnsi" w:hAnsiTheme="minorHAnsi"/>
              </w:rPr>
            </w:pPr>
            <w:r w:rsidRPr="00273E2A">
              <w:rPr>
                <w:rFonts w:asciiTheme="minorHAnsi" w:hAnsiTheme="minorHAnsi" w:cs="Minion Pro"/>
                <w:b/>
                <w:bCs/>
                <w:color w:val="000000"/>
                <w:szCs w:val="22"/>
                <w:lang w:eastAsia="en-US"/>
              </w:rPr>
              <w:t xml:space="preserve">Students with Weak Map or Critical Thinking Skills </w:t>
            </w:r>
            <w:r w:rsidRPr="00273E2A">
              <w:rPr>
                <w:rFonts w:asciiTheme="minorHAnsi" w:hAnsiTheme="minorHAnsi" w:cs="Minion Pro"/>
                <w:color w:val="000000"/>
                <w:szCs w:val="22"/>
                <w:lang w:eastAsia="en-US"/>
              </w:rPr>
              <w:t>Assign appropriate pages from the Social Studies Skills Toolkit in the back of the Lesson Masters.</w:t>
            </w:r>
          </w:p>
          <w:p w:rsidR="00EB241D" w:rsidRPr="00273E2A" w:rsidRDefault="00273E2A" w:rsidP="00273E2A">
            <w:pPr>
              <w:pStyle w:val="ListParagraph"/>
              <w:numPr>
                <w:ilvl w:val="0"/>
                <w:numId w:val="30"/>
              </w:numPr>
              <w:rPr>
                <w:rFonts w:asciiTheme="minorHAnsi" w:hAnsiTheme="minorHAnsi"/>
              </w:rPr>
            </w:pPr>
            <w:hyperlink r:id="rId15" w:history="1">
              <w:r w:rsidRPr="00273E2A">
                <w:rPr>
                  <w:rStyle w:val="Hyperlink"/>
                  <w:rFonts w:asciiTheme="minorHAnsi" w:hAnsiTheme="minorHAnsi"/>
                </w:rPr>
                <w:t xml:space="preserve">Critical Thinking Skills </w:t>
              </w:r>
              <w:proofErr w:type="spellStart"/>
              <w:r w:rsidRPr="00273E2A">
                <w:rPr>
                  <w:rStyle w:val="Hyperlink"/>
                  <w:rFonts w:asciiTheme="minorHAnsi" w:hAnsiTheme="minorHAnsi"/>
                </w:rPr>
                <w:t>Toolkit.pdf</w:t>
              </w:r>
              <w:proofErr w:type="spellEnd"/>
            </w:hyperlink>
          </w:p>
          <w:p w:rsidR="00EB241D" w:rsidRPr="00273E2A" w:rsidRDefault="00EB241D" w:rsidP="00273E2A">
            <w:pPr>
              <w:rPr>
                <w:rFonts w:asciiTheme="minorHAnsi" w:hAnsiTheme="minorHAnsi"/>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37208C" w:rsidRDefault="0037208C" w:rsidP="00EB241D">
            <w:r>
              <w:t xml:space="preserve">Taken from </w:t>
            </w:r>
            <w:proofErr w:type="spellStart"/>
            <w:r>
              <w:t>HistoryAlive</w:t>
            </w:r>
            <w:proofErr w:type="spellEnd"/>
            <w:r>
              <w:t>!</w:t>
            </w:r>
          </w:p>
          <w:p w:rsidR="0037208C" w:rsidRDefault="0037208C" w:rsidP="00EB241D"/>
          <w:p w:rsidR="00EB241D" w:rsidRPr="0037208C" w:rsidRDefault="0037208C" w:rsidP="00EB241D">
            <w:pPr>
              <w:rPr>
                <w:rFonts w:asciiTheme="minorHAnsi" w:hAnsiTheme="minorHAnsi"/>
              </w:rPr>
            </w:pPr>
            <w:r w:rsidRPr="0037208C">
              <w:rPr>
                <w:rFonts w:asciiTheme="minorHAnsi" w:hAnsiTheme="minorHAnsi" w:cs="Minion Pro"/>
                <w:b/>
                <w:bCs/>
                <w:color w:val="000000"/>
                <w:szCs w:val="22"/>
                <w:lang w:eastAsia="en-US"/>
              </w:rPr>
              <w:t xml:space="preserve">Research a Traditional Greek Dish </w:t>
            </w:r>
            <w:r w:rsidR="00AF3BA5">
              <w:rPr>
                <w:rFonts w:asciiTheme="minorHAnsi" w:hAnsiTheme="minorHAnsi" w:cs="Minion Pro"/>
                <w:color w:val="000000"/>
                <w:szCs w:val="22"/>
                <w:lang w:eastAsia="en-US"/>
              </w:rPr>
              <w:t>Have</w:t>
            </w:r>
            <w:r>
              <w:rPr>
                <w:rFonts w:asciiTheme="minorHAnsi" w:hAnsiTheme="minorHAnsi" w:cs="Minion Pro"/>
                <w:color w:val="000000"/>
                <w:szCs w:val="22"/>
                <w:lang w:eastAsia="en-US"/>
              </w:rPr>
              <w:t xml:space="preserve"> stu</w:t>
            </w:r>
            <w:r w:rsidRPr="0037208C">
              <w:rPr>
                <w:rFonts w:asciiTheme="minorHAnsi" w:hAnsiTheme="minorHAnsi" w:cs="Minion Pro"/>
                <w:color w:val="000000"/>
                <w:szCs w:val="22"/>
                <w:lang w:eastAsia="en-US"/>
              </w:rPr>
              <w:t>dents research the ingredients of a traditional Greek dish, for example, a Greek salad. Students should identify each ingredient, how it is produced, and how it relates to ancient Gr</w:t>
            </w:r>
            <w:r w:rsidR="00AF3BA5">
              <w:rPr>
                <w:rFonts w:asciiTheme="minorHAnsi" w:hAnsiTheme="minorHAnsi" w:cs="Minion Pro"/>
                <w:color w:val="000000"/>
                <w:szCs w:val="22"/>
                <w:lang w:eastAsia="en-US"/>
              </w:rPr>
              <w:t>eece. For the Greek salad, stu</w:t>
            </w:r>
            <w:r w:rsidRPr="0037208C">
              <w:rPr>
                <w:rFonts w:asciiTheme="minorHAnsi" w:hAnsiTheme="minorHAnsi" w:cs="Minion Pro"/>
                <w:color w:val="000000"/>
                <w:szCs w:val="22"/>
                <w:lang w:eastAsia="en-US"/>
              </w:rPr>
              <w:t>dents might explain that olive oil is made from olives, which are grown on trees on Greek hillsides. In small groups, students should share their findings and di</w:t>
            </w:r>
            <w:r w:rsidR="00AF3BA5">
              <w:rPr>
                <w:rFonts w:asciiTheme="minorHAnsi" w:hAnsiTheme="minorHAnsi" w:cs="Minion Pro"/>
                <w:color w:val="000000"/>
                <w:szCs w:val="22"/>
                <w:lang w:eastAsia="en-US"/>
              </w:rPr>
              <w:t>s</w:t>
            </w:r>
            <w:r w:rsidRPr="0037208C">
              <w:rPr>
                <w:rFonts w:asciiTheme="minorHAnsi" w:hAnsiTheme="minorHAnsi" w:cs="Minion Pro"/>
                <w:color w:val="000000"/>
                <w:szCs w:val="22"/>
                <w:lang w:eastAsia="en-US"/>
              </w:rPr>
              <w:t>cuss how their research on the Greek dish ingredients relates to what they learned about in the chapter</w:t>
            </w:r>
            <w:r w:rsidR="00AF3BA5">
              <w:rPr>
                <w:rFonts w:asciiTheme="minorHAnsi" w:hAnsiTheme="minorHAnsi" w:cs="Minion Pro"/>
                <w:color w:val="000000"/>
                <w:szCs w:val="22"/>
                <w:lang w:eastAsia="en-US"/>
              </w:rPr>
              <w:t>/task</w:t>
            </w:r>
            <w:r w:rsidRPr="0037208C">
              <w:rPr>
                <w:rFonts w:asciiTheme="minorHAnsi" w:hAnsiTheme="minorHAnsi" w:cs="Minion Pro"/>
                <w:color w:val="000000"/>
                <w:szCs w:val="22"/>
                <w:lang w:eastAsia="en-US"/>
              </w:rPr>
              <w:t>.</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6C75E6" w:rsidRDefault="006C75E6" w:rsidP="00A5741B">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Interactive Lesson ideas from </w:t>
            </w:r>
            <w:proofErr w:type="spellStart"/>
            <w:r>
              <w:rPr>
                <w:rFonts w:ascii="Cambria" w:hAnsi="Cambria"/>
                <w:vanish w:val="0"/>
                <w:sz w:val="24"/>
                <w:szCs w:val="24"/>
              </w:rPr>
              <w:t>HistoryAlive</w:t>
            </w:r>
            <w:proofErr w:type="spellEnd"/>
            <w:r>
              <w:rPr>
                <w:rFonts w:ascii="Cambria" w:hAnsi="Cambria"/>
                <w:vanish w:val="0"/>
                <w:sz w:val="24"/>
                <w:szCs w:val="24"/>
              </w:rPr>
              <w:t>!</w:t>
            </w:r>
          </w:p>
          <w:p w:rsidR="006C75E6" w:rsidRDefault="00CC2431" w:rsidP="006C75E6">
            <w:pPr>
              <w:pStyle w:val="ListParagraph"/>
              <w:numPr>
                <w:ilvl w:val="0"/>
                <w:numId w:val="24"/>
              </w:numPr>
            </w:pPr>
            <w:hyperlink r:id="rId16" w:history="1">
              <w:r w:rsidR="006C75E6" w:rsidRPr="006C75E6">
                <w:rPr>
                  <w:rStyle w:val="Hyperlink"/>
                </w:rPr>
                <w:t>Resources/Greece/History Alive Lessons for G</w:t>
              </w:r>
              <w:r w:rsidR="006C75E6" w:rsidRPr="006C75E6">
                <w:rPr>
                  <w:rStyle w:val="Hyperlink"/>
                </w:rPr>
                <w:t>r</w:t>
              </w:r>
              <w:r w:rsidR="006C75E6" w:rsidRPr="006C75E6">
                <w:rPr>
                  <w:rStyle w:val="Hyperlink"/>
                </w:rPr>
                <w:t>eece/Ancient Greece Lesson_Guide_25.pdf</w:t>
              </w:r>
            </w:hyperlink>
          </w:p>
          <w:p w:rsidR="006C75E6" w:rsidRDefault="00CC2431" w:rsidP="006C75E6">
            <w:pPr>
              <w:pStyle w:val="ListParagraph"/>
              <w:numPr>
                <w:ilvl w:val="0"/>
                <w:numId w:val="24"/>
              </w:numPr>
            </w:pPr>
            <w:hyperlink r:id="rId17" w:history="1">
              <w:r w:rsidR="006C75E6" w:rsidRPr="006C75E6">
                <w:rPr>
                  <w:rStyle w:val="Hyperlink"/>
                </w:rPr>
                <w:t>Resources/Greece/History Alive Lessons for Greece/Greece Complete_Lesson_Master_25.pdf</w:t>
              </w:r>
            </w:hyperlink>
          </w:p>
          <w:p w:rsidR="006C75E6" w:rsidRDefault="00CC2431" w:rsidP="006C75E6">
            <w:pPr>
              <w:pStyle w:val="ListParagraph"/>
              <w:numPr>
                <w:ilvl w:val="1"/>
                <w:numId w:val="24"/>
              </w:numPr>
            </w:pPr>
            <w:hyperlink r:id="rId18" w:history="1">
              <w:r w:rsidR="006C75E6" w:rsidRPr="006C75E6">
                <w:rPr>
                  <w:rStyle w:val="Hyperlink"/>
                </w:rPr>
                <w:t xml:space="preserve">Resources/Greece/Interactive Notebook - Geography of </w:t>
              </w:r>
              <w:proofErr w:type="spellStart"/>
              <w:r w:rsidR="006C75E6" w:rsidRPr="006C75E6">
                <w:rPr>
                  <w:rStyle w:val="Hyperlink"/>
                </w:rPr>
                <w:t>Greece.pdf</w:t>
              </w:r>
              <w:proofErr w:type="spellEnd"/>
            </w:hyperlink>
          </w:p>
          <w:p w:rsidR="006C75E6" w:rsidRPr="006C75E6" w:rsidRDefault="00CC2431" w:rsidP="006C75E6">
            <w:pPr>
              <w:pStyle w:val="ListParagraph"/>
              <w:numPr>
                <w:ilvl w:val="1"/>
                <w:numId w:val="24"/>
              </w:numPr>
            </w:pPr>
            <w:hyperlink r:id="rId19" w:history="1">
              <w:r w:rsidR="006C75E6" w:rsidRPr="006C75E6">
                <w:rPr>
                  <w:rStyle w:val="Hyperlink"/>
                </w:rPr>
                <w:t xml:space="preserve">Resources/Greece/Visuals for Physical Geo of </w:t>
              </w:r>
              <w:proofErr w:type="spellStart"/>
              <w:r w:rsidR="006C75E6" w:rsidRPr="006C75E6">
                <w:rPr>
                  <w:rStyle w:val="Hyperlink"/>
                </w:rPr>
                <w:t>Greece.pdf</w:t>
              </w:r>
              <w:proofErr w:type="spellEnd"/>
            </w:hyperlink>
          </w:p>
          <w:p w:rsidR="006C75E6" w:rsidRDefault="006C75E6" w:rsidP="00A5741B">
            <w:pPr>
              <w:pStyle w:val="z-BottomofForm"/>
              <w:pBdr>
                <w:top w:val="none" w:sz="0" w:space="0" w:color="auto"/>
              </w:pBdr>
              <w:jc w:val="left"/>
              <w:rPr>
                <w:rFonts w:ascii="Cambria" w:hAnsi="Cambria"/>
                <w:vanish w:val="0"/>
                <w:sz w:val="24"/>
                <w:szCs w:val="24"/>
              </w:rPr>
            </w:pPr>
          </w:p>
          <w:p w:rsidR="00A5741B" w:rsidRDefault="00A5741B" w:rsidP="00A5741B">
            <w:pPr>
              <w:pStyle w:val="z-BottomofForm"/>
              <w:pBdr>
                <w:top w:val="none" w:sz="0" w:space="0" w:color="auto"/>
              </w:pBdr>
              <w:jc w:val="left"/>
              <w:rPr>
                <w:rFonts w:ascii="Cambria" w:hAnsi="Cambria"/>
                <w:vanish w:val="0"/>
                <w:sz w:val="24"/>
                <w:szCs w:val="24"/>
              </w:rPr>
            </w:pPr>
            <w:r>
              <w:rPr>
                <w:rFonts w:ascii="Cambria" w:hAnsi="Cambria"/>
                <w:vanish w:val="0"/>
                <w:sz w:val="24"/>
                <w:szCs w:val="24"/>
              </w:rPr>
              <w:t>Free resources on Europe from the Department of Education:</w:t>
            </w:r>
          </w:p>
          <w:p w:rsidR="00A5741B" w:rsidRDefault="00CC2431" w:rsidP="00A5741B">
            <w:pPr>
              <w:pStyle w:val="ListParagraph"/>
              <w:numPr>
                <w:ilvl w:val="0"/>
                <w:numId w:val="21"/>
              </w:numPr>
            </w:pPr>
            <w:hyperlink r:id="rId20" w:history="1">
              <w:r w:rsidR="00A5741B" w:rsidRPr="002C27D3">
                <w:rPr>
                  <w:rStyle w:val="Hyperlink"/>
                </w:rPr>
                <w:t>http://www.free.ed.gov/subjects.cfm?subject_id=203&amp;toplvl=22&amp;res_feature_request=1</w:t>
              </w:r>
            </w:hyperlink>
          </w:p>
          <w:p w:rsidR="00EB241D" w:rsidRPr="00A5741B" w:rsidRDefault="00EB241D" w:rsidP="00A5741B"/>
        </w:tc>
      </w:tr>
      <w:bookmarkEnd w:id="4"/>
    </w:tbl>
    <w:p w:rsidR="00EB241D" w:rsidRDefault="00EB241D">
      <w:pPr>
        <w:pStyle w:val="z-BottomofForm"/>
        <w:rPr>
          <w:vanish w:val="0"/>
        </w:rPr>
      </w:pPr>
    </w:p>
    <w:p w:rsidR="00EB241D" w:rsidRDefault="00EB241D">
      <w:pPr>
        <w:pStyle w:val="z-BottomofForm"/>
        <w:rPr>
          <w:vanish w:val="0"/>
        </w:rPr>
      </w:pPr>
    </w:p>
    <w:p w:rsidR="00EB241D" w:rsidRDefault="00EB241D">
      <w:pPr>
        <w:pStyle w:val="z-BottomofForm"/>
        <w:rPr>
          <w:vanish w:val="0"/>
        </w:rPr>
      </w:pPr>
    </w:p>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2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2 </w:t>
            </w:r>
          </w:p>
        </w:tc>
        <w:tc>
          <w:tcPr>
            <w:tcW w:w="8208" w:type="dxa"/>
            <w:gridSpan w:val="3"/>
            <w:tcBorders>
              <w:bottom w:val="single" w:sz="4" w:space="0" w:color="auto"/>
            </w:tcBorders>
          </w:tcPr>
          <w:p w:rsidR="00996A80" w:rsidRPr="00AF3BA5" w:rsidRDefault="00996A80" w:rsidP="00AF3BA5">
            <w:pPr>
              <w:rPr>
                <w:b/>
              </w:rPr>
            </w:pPr>
            <w:r w:rsidRPr="00996A80">
              <w:rPr>
                <w:b/>
              </w:rPr>
              <w:t>Priority Standards:</w:t>
            </w: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Civics 4.1 (e)</w:t>
            </w:r>
            <w:r w:rsidRPr="00996A80">
              <w:rPr>
                <w:rFonts w:ascii="Times New Roman" w:hAnsi="Times New Roman"/>
                <w:b/>
                <w:szCs w:val="20"/>
              </w:rPr>
              <w:t xml:space="preserve"> Give examples illustrating how various governments and citizens interact and analyze how these interactions have changed over time.</w:t>
            </w:r>
          </w:p>
          <w:p w:rsidR="00996A80" w:rsidRDefault="00996A80" w:rsidP="00996A80"/>
          <w:p w:rsidR="00996A80" w:rsidRPr="00E718A4" w:rsidRDefault="00996A80" w:rsidP="00E718A4">
            <w:r>
              <w:t>Supporting Standards:</w:t>
            </w:r>
          </w:p>
          <w:p w:rsidR="00996A80" w:rsidRPr="005A16D9" w:rsidRDefault="00996A80" w:rsidP="00996A80">
            <w:pPr>
              <w:pStyle w:val="ListParagraph"/>
              <w:numPr>
                <w:ilvl w:val="0"/>
                <w:numId w:val="23"/>
              </w:numPr>
              <w:rPr>
                <w:color w:val="000000"/>
              </w:rPr>
            </w:pPr>
            <w:r w:rsidRPr="005A16D9">
              <w:t xml:space="preserve">History 1.2(c) </w:t>
            </w:r>
            <w:r w:rsidRPr="005A16D9">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996A80" w:rsidRPr="005A16D9" w:rsidRDefault="00996A80" w:rsidP="00996A80">
            <w:pPr>
              <w:pStyle w:val="ListParagraph"/>
              <w:ind w:left="0"/>
              <w:rPr>
                <w:szCs w:val="20"/>
                <w:highlight w:val="yellow"/>
              </w:rPr>
            </w:pPr>
          </w:p>
          <w:p w:rsidR="00996A80" w:rsidRPr="005A16D9" w:rsidRDefault="00996A80" w:rsidP="00996A80">
            <w:pPr>
              <w:pStyle w:val="ListParagraph"/>
              <w:numPr>
                <w:ilvl w:val="0"/>
                <w:numId w:val="23"/>
              </w:numPr>
              <w:rPr>
                <w:color w:val="000000"/>
              </w:rPr>
            </w:pPr>
            <w:r w:rsidRPr="005A16D9">
              <w:rPr>
                <w:color w:val="000000"/>
              </w:rPr>
              <w:t>Civics 4.1(a) Compare different forms of government in the world and how they derive their authority.</w:t>
            </w:r>
          </w:p>
          <w:p w:rsidR="00996A80" w:rsidRPr="005A16D9" w:rsidRDefault="00996A80" w:rsidP="00996A80">
            <w:pPr>
              <w:pStyle w:val="ListParagraph"/>
              <w:ind w:left="0"/>
              <w:rPr>
                <w:color w:val="000000"/>
              </w:rPr>
            </w:pPr>
          </w:p>
          <w:p w:rsidR="00996A80" w:rsidRPr="005A16D9" w:rsidRDefault="00996A80" w:rsidP="00996A80">
            <w:pPr>
              <w:pStyle w:val="ListParagraph"/>
              <w:numPr>
                <w:ilvl w:val="0"/>
                <w:numId w:val="23"/>
              </w:numPr>
              <w:rPr>
                <w:color w:val="000000"/>
              </w:rPr>
            </w:pPr>
            <w:r w:rsidRPr="005A16D9">
              <w:rPr>
                <w:color w:val="000000"/>
              </w:rPr>
              <w:t>Civics 4.1(b) Evaluate how various nations interact, resolve their differences, and cooperate.</w:t>
            </w:r>
          </w:p>
          <w:p w:rsidR="00996A80" w:rsidRPr="005A16D9" w:rsidRDefault="00996A80" w:rsidP="00996A80">
            <w:pPr>
              <w:pStyle w:val="ListParagraph"/>
              <w:ind w:left="0"/>
              <w:rPr>
                <w:color w:val="000000"/>
              </w:rPr>
            </w:pPr>
          </w:p>
          <w:p w:rsidR="00996A80" w:rsidRDefault="00996A80" w:rsidP="00996A80">
            <w:pPr>
              <w:pStyle w:val="ListParagraph"/>
              <w:numPr>
                <w:ilvl w:val="0"/>
                <w:numId w:val="23"/>
              </w:numPr>
              <w:rPr>
                <w:color w:val="000000"/>
              </w:rPr>
            </w:pPr>
            <w:r w:rsidRPr="005A16D9">
              <w:t>Civics 4.2 (a)</w:t>
            </w:r>
            <w:r w:rsidRPr="005A16D9">
              <w:rPr>
                <w:szCs w:val="20"/>
              </w:rPr>
              <w:t xml:space="preserve"> </w:t>
            </w:r>
            <w:r w:rsidRPr="005A16D9">
              <w:rPr>
                <w:color w:val="000000"/>
              </w:rPr>
              <w:t>Compare the definition of citizen in various governments.</w:t>
            </w:r>
          </w:p>
          <w:p w:rsidR="00996A80" w:rsidRDefault="00996A80" w:rsidP="00996A80">
            <w:pPr>
              <w:pStyle w:val="ListParagraph"/>
              <w:ind w:left="0"/>
              <w:rPr>
                <w:color w:val="000000"/>
              </w:rPr>
            </w:pPr>
          </w:p>
          <w:p w:rsidR="00996A80" w:rsidRPr="00996A80" w:rsidRDefault="00996A80" w:rsidP="00996A80">
            <w:pPr>
              <w:pStyle w:val="ListParagraph"/>
              <w:numPr>
                <w:ilvl w:val="0"/>
                <w:numId w:val="23"/>
              </w:numPr>
              <w:rPr>
                <w:rFonts w:ascii="Times New Roman" w:hAnsi="Times New Roman"/>
                <w:szCs w:val="20"/>
              </w:rPr>
            </w:pPr>
            <w:r w:rsidRPr="002E27F0">
              <w:rPr>
                <w:rFonts w:ascii="Times New Roman" w:hAnsi="Times New Roman"/>
              </w:rPr>
              <w:t>Civics 4.2 (b)</w:t>
            </w:r>
            <w:r w:rsidRPr="002E27F0">
              <w:rPr>
                <w:rFonts w:ascii="Times New Roman" w:hAnsi="Times New Roman"/>
                <w:szCs w:val="20"/>
              </w:rPr>
              <w:t xml:space="preserve"> Evaluate how various nations interact, resolve their differences, and cooperate</w:t>
            </w:r>
          </w:p>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2</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E718A4" w:rsidRDefault="00E718A4" w:rsidP="00EB241D">
            <w:pPr>
              <w:rPr>
                <w:rFonts w:asciiTheme="minorHAnsi" w:hAnsiTheme="minorHAnsi"/>
              </w:rPr>
            </w:pPr>
            <w:r w:rsidRPr="00E718A4">
              <w:rPr>
                <w:rFonts w:asciiTheme="minorHAnsi" w:hAnsiTheme="minorHAnsi"/>
              </w:rPr>
              <w:t xml:space="preserve">Through </w:t>
            </w:r>
            <w:r>
              <w:rPr>
                <w:rFonts w:asciiTheme="minorHAnsi" w:hAnsiTheme="minorHAnsi"/>
              </w:rPr>
              <w:t xml:space="preserve">this </w:t>
            </w:r>
            <w:proofErr w:type="spellStart"/>
            <w:r>
              <w:rPr>
                <w:rFonts w:asciiTheme="minorHAnsi" w:hAnsiTheme="minorHAnsi"/>
              </w:rPr>
              <w:t>HistoryAlive</w:t>
            </w:r>
            <w:proofErr w:type="spellEnd"/>
            <w:r>
              <w:rPr>
                <w:rFonts w:asciiTheme="minorHAnsi" w:hAnsiTheme="minorHAnsi"/>
              </w:rPr>
              <w:t xml:space="preserve">! </w:t>
            </w:r>
            <w:r>
              <w:rPr>
                <w:rFonts w:asciiTheme="minorHAnsi" w:hAnsiTheme="minorHAnsi" w:cs="Minion Pro"/>
                <w:color w:val="000000"/>
                <w:szCs w:val="22"/>
                <w:lang w:eastAsia="en-US"/>
              </w:rPr>
              <w:t>Experiential Exercise</w:t>
            </w:r>
            <w:r w:rsidRPr="00E718A4">
              <w:rPr>
                <w:rFonts w:asciiTheme="minorHAnsi" w:hAnsiTheme="minorHAnsi" w:cs="Minion Pro"/>
                <w:color w:val="000000"/>
                <w:szCs w:val="22"/>
                <w:lang w:eastAsia="en-US"/>
              </w:rPr>
              <w:t xml:space="preserve"> students will use the principles of monarchy, oligarchy, tyranny, and democracy to selec</w:t>
            </w:r>
            <w:r>
              <w:rPr>
                <w:rFonts w:asciiTheme="minorHAnsi" w:hAnsiTheme="minorHAnsi" w:cs="Minion Pro"/>
                <w:color w:val="000000"/>
                <w:szCs w:val="22"/>
                <w:lang w:eastAsia="en-US"/>
              </w:rPr>
              <w:t>t and play music for the class.  As students decide what music to play they will be examining</w:t>
            </w:r>
            <w:r w:rsidRPr="00E718A4">
              <w:rPr>
                <w:rFonts w:asciiTheme="minorHAnsi" w:hAnsiTheme="minorHAnsi" w:cs="Minion Pro"/>
                <w:color w:val="000000"/>
                <w:szCs w:val="22"/>
                <w:lang w:eastAsia="en-US"/>
              </w:rPr>
              <w:t xml:space="preserve"> and experience the various forms of government in ancient Greece that led to the development of democracy.</w:t>
            </w:r>
            <w:r>
              <w:rPr>
                <w:rFonts w:asciiTheme="minorHAnsi" w:hAnsiTheme="minorHAnsi" w:cs="Minion Pro"/>
                <w:color w:val="000000"/>
                <w:szCs w:val="22"/>
                <w:lang w:eastAsia="en-US"/>
              </w:rPr>
              <w:t xml:space="preserve">  At the end of the activity students will be able to answer the essential question:</w:t>
            </w:r>
          </w:p>
          <w:p w:rsidR="00EB241D" w:rsidRPr="00E718A4" w:rsidRDefault="006C75E6" w:rsidP="00EB241D">
            <w:pPr>
              <w:rPr>
                <w:b/>
              </w:rPr>
            </w:pPr>
            <w:r w:rsidRPr="00E718A4">
              <w:rPr>
                <w:b/>
              </w:rPr>
              <w:t>How are monarchy, oligarchy, tyranny, and democracy different?</w:t>
            </w:r>
          </w:p>
          <w:p w:rsidR="00EB241D" w:rsidRPr="00D22118" w:rsidRDefault="00EB241D" w:rsidP="00EB241D"/>
          <w:p w:rsidR="00DB1A91" w:rsidRDefault="00DB1A91" w:rsidP="00DB1A91">
            <w:r>
              <w:t>The success of the task will be based on the following:</w:t>
            </w:r>
          </w:p>
          <w:p w:rsidR="00DB1A91" w:rsidRDefault="00DB1A91" w:rsidP="00DB1A91"/>
          <w:p w:rsidR="00DB1A91" w:rsidRDefault="00DB1A91" w:rsidP="00DB1A91">
            <w:pPr>
              <w:pStyle w:val="ListParagraph"/>
              <w:numPr>
                <w:ilvl w:val="0"/>
                <w:numId w:val="18"/>
              </w:numPr>
            </w:pPr>
            <w:r>
              <w:t>Students respond to the Essential Question with the Big Idea by analyzing and even creating sources.</w:t>
            </w:r>
          </w:p>
          <w:p w:rsidR="00EB241D" w:rsidRPr="00D22118" w:rsidRDefault="00DB1A91" w:rsidP="00DB1A91">
            <w:pPr>
              <w:pStyle w:val="ListParagraph"/>
              <w:numPr>
                <w:ilvl w:val="0"/>
                <w:numId w:val="18"/>
              </w:numPr>
            </w:pPr>
            <w:r>
              <w:t>Students meet “Proficient” level or higher on Task 2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718A4">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E718A4">
              <w:rPr>
                <w:rFonts w:ascii="Cambria" w:hAnsi="Cambria"/>
                <w:b/>
                <w:vanish w:val="0"/>
                <w:sz w:val="24"/>
                <w:szCs w:val="24"/>
              </w:rPr>
              <w:t xml:space="preserve"> </w:t>
            </w:r>
            <w:r w:rsidR="00E718A4" w:rsidRPr="00E718A4">
              <w:rPr>
                <w:rFonts w:ascii="Cambria" w:hAnsi="Cambria"/>
                <w:vanish w:val="0"/>
                <w:sz w:val="24"/>
                <w:szCs w:val="24"/>
              </w:rPr>
              <w:t>1 – 2 days for the Democracy lesson, 70 minute classes plus and addition 2 – 3 days to learn about the Persian Wars</w:t>
            </w:r>
          </w:p>
        </w:tc>
        <w:tc>
          <w:tcPr>
            <w:tcW w:w="5508" w:type="dxa"/>
            <w:gridSpan w:val="2"/>
            <w:tcBorders>
              <w:bottom w:val="single" w:sz="4" w:space="0" w:color="auto"/>
            </w:tcBorders>
            <w:shd w:val="clear" w:color="auto" w:fill="auto"/>
          </w:tcPr>
          <w:p w:rsidR="000839F2"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0839F2" w:rsidRDefault="000839F2" w:rsidP="000839F2">
            <w:r>
              <w:t>APPLICATION – 3</w:t>
            </w:r>
          </w:p>
          <w:p w:rsidR="00EB241D" w:rsidRPr="000839F2" w:rsidRDefault="000839F2" w:rsidP="000839F2">
            <w:r>
              <w:t>EVALUATION - 5</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2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0839F2" w:rsidP="000839F2">
            <w:pPr>
              <w:pStyle w:val="z-BottomofForm"/>
              <w:pBdr>
                <w:top w:val="none" w:sz="0" w:space="0" w:color="auto"/>
              </w:pBdr>
              <w:jc w:val="left"/>
              <w:rPr>
                <w:rFonts w:ascii="Cambria" w:hAnsi="Cambria"/>
                <w:vanish w:val="0"/>
                <w:sz w:val="24"/>
                <w:szCs w:val="24"/>
              </w:rPr>
            </w:pPr>
            <w:hyperlink r:id="rId21" w:history="1">
              <w:proofErr w:type="spellStart"/>
              <w:r w:rsidRPr="000839F2">
                <w:rPr>
                  <w:rStyle w:val="Hyperlink"/>
                  <w:rFonts w:ascii="Cambria" w:hAnsi="Cambria"/>
                  <w:vanish w:val="0"/>
                  <w:sz w:val="24"/>
                  <w:szCs w:val="24"/>
                </w:rPr>
                <w:t>HistoricalRolePlayRubric.pdf</w:t>
              </w:r>
              <w:proofErr w:type="spellEnd"/>
            </w:hyperlink>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2</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EB241D" w:rsidRPr="00D22118" w:rsidRDefault="00E718A4"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EXPERIENTAL LEARNING, simulation</w:t>
            </w:r>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E718A4" w:rsidRDefault="00E718A4" w:rsidP="00EB241D">
            <w:r>
              <w:t xml:space="preserve">Taken directly from </w:t>
            </w:r>
            <w:proofErr w:type="spellStart"/>
            <w:r>
              <w:t>HistoryAlive</w:t>
            </w:r>
            <w:proofErr w:type="spellEnd"/>
            <w:r>
              <w:t>!</w:t>
            </w:r>
          </w:p>
          <w:p w:rsidR="00E718A4" w:rsidRPr="00E718A4" w:rsidRDefault="00E718A4" w:rsidP="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lang w:eastAsia="en-US"/>
              </w:rPr>
            </w:pPr>
          </w:p>
          <w:p w:rsidR="00E718A4" w:rsidRDefault="00E718A4" w:rsidP="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E718A4">
              <w:rPr>
                <w:rFonts w:asciiTheme="minorHAnsi" w:hAnsiTheme="minorHAnsi" w:cs="Minion Pro"/>
                <w:b/>
                <w:bCs/>
                <w:color w:val="000000"/>
                <w:szCs w:val="22"/>
                <w:lang w:eastAsia="en-US"/>
              </w:rPr>
              <w:t xml:space="preserve">Brainstorm Symbols </w:t>
            </w:r>
            <w:r w:rsidRPr="00E718A4">
              <w:rPr>
                <w:rFonts w:asciiTheme="minorHAnsi" w:hAnsiTheme="minorHAnsi" w:cs="Minion Pro"/>
                <w:color w:val="000000"/>
                <w:szCs w:val="22"/>
                <w:lang w:eastAsia="en-US"/>
              </w:rPr>
              <w:t>After the debrief step in each phase of the Experiential Exercise, have students work in small groups to brainstorm simple symbols that represent each one of the forms of government. Students can use these exam</w:t>
            </w:r>
            <w:r>
              <w:rPr>
                <w:rFonts w:asciiTheme="minorHAnsi" w:hAnsiTheme="minorHAnsi" w:cs="Minion Pro"/>
                <w:color w:val="000000"/>
                <w:szCs w:val="22"/>
                <w:lang w:eastAsia="en-US"/>
              </w:rPr>
              <w:t>ples to help them com</w:t>
            </w:r>
            <w:r w:rsidRPr="00E718A4">
              <w:rPr>
                <w:rFonts w:asciiTheme="minorHAnsi" w:hAnsiTheme="minorHAnsi" w:cs="Minion Pro"/>
                <w:color w:val="000000"/>
                <w:szCs w:val="22"/>
                <w:lang w:eastAsia="en-US"/>
              </w:rPr>
              <w:t>plete the first part of the Reading Notes for each section. Sample symbols include the following:</w:t>
            </w:r>
            <w:r>
              <w:rPr>
                <w:rFonts w:asciiTheme="minorHAnsi" w:hAnsiTheme="minorHAnsi" w:cs="Minion Pro"/>
                <w:color w:val="000000"/>
                <w:szCs w:val="22"/>
                <w:lang w:eastAsia="en-US"/>
              </w:rPr>
              <w:t xml:space="preserve"> a crown for monarchy, </w:t>
            </w:r>
            <w:r w:rsidRPr="00E718A4">
              <w:rPr>
                <w:rFonts w:asciiTheme="minorHAnsi" w:hAnsiTheme="minorHAnsi" w:cs="Minion Pro"/>
                <w:color w:val="000000"/>
                <w:szCs w:val="22"/>
                <w:lang w:eastAsia="en-US"/>
              </w:rPr>
              <w:t>thr</w:t>
            </w:r>
            <w:r>
              <w:rPr>
                <w:rFonts w:asciiTheme="minorHAnsi" w:hAnsiTheme="minorHAnsi" w:cs="Minion Pro"/>
                <w:color w:val="000000"/>
                <w:szCs w:val="22"/>
                <w:lang w:eastAsia="en-US"/>
              </w:rPr>
              <w:t>ee smaller crowns for oligarchy,</w:t>
            </w:r>
            <w:r>
              <w:rPr>
                <w:rFonts w:asciiTheme="minorHAnsi" w:hAnsiTheme="minorHAnsi" w:cs="Minion Pro"/>
                <w:color w:val="000000"/>
                <w:szCs w:val="22"/>
                <w:lang w:eastAsia="en-US"/>
              </w:rPr>
              <w:tab/>
              <w:t xml:space="preserve">a sword or fist for tyranny, </w:t>
            </w:r>
            <w:r w:rsidRPr="00E718A4">
              <w:rPr>
                <w:rFonts w:asciiTheme="minorHAnsi" w:hAnsiTheme="minorHAnsi" w:cs="Minion Pro"/>
                <w:color w:val="000000"/>
                <w:szCs w:val="22"/>
                <w:lang w:eastAsia="en-US"/>
              </w:rPr>
              <w:t>a ballot or ballot box for democracy</w:t>
            </w:r>
          </w:p>
          <w:p w:rsidR="00E718A4" w:rsidRPr="00E718A4" w:rsidRDefault="00E718A4" w:rsidP="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p>
          <w:p w:rsidR="00E718A4" w:rsidRPr="00E718A4" w:rsidRDefault="00E718A4" w:rsidP="00E7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E718A4">
              <w:rPr>
                <w:rFonts w:asciiTheme="minorHAnsi" w:hAnsiTheme="minorHAnsi" w:cs="Minion Pro"/>
                <w:b/>
                <w:bCs/>
                <w:color w:val="000000"/>
                <w:szCs w:val="22"/>
                <w:lang w:eastAsia="en-US"/>
              </w:rPr>
              <w:t xml:space="preserve">Use a Word Bank </w:t>
            </w:r>
            <w:r w:rsidRPr="00E718A4">
              <w:rPr>
                <w:rFonts w:asciiTheme="minorHAnsi" w:hAnsiTheme="minorHAnsi" w:cs="Minion Pro"/>
                <w:color w:val="000000"/>
                <w:szCs w:val="22"/>
                <w:lang w:eastAsia="en-US"/>
              </w:rPr>
              <w:t>Provide a Word Bank to support students in completing the Reading Notes. Using Guide to Reading Notes 26, make a list of all the answers. Students will choose their answers from the list to fill in the blank lines in each section. For the speech bubbles for each section, provide the following words:</w:t>
            </w:r>
          </w:p>
          <w:p w:rsidR="00E718A4" w:rsidRPr="00E718A4" w:rsidRDefault="00E718A4" w:rsidP="00E718A4">
            <w:pPr>
              <w:rPr>
                <w:rFonts w:asciiTheme="minorHAnsi" w:hAnsiTheme="minorHAnsi" w:cs="Minion Pro"/>
                <w:i/>
                <w:iCs/>
                <w:color w:val="000000"/>
                <w:szCs w:val="22"/>
                <w:lang w:eastAsia="en-US"/>
              </w:rPr>
            </w:pPr>
            <w:r w:rsidRPr="00E718A4">
              <w:rPr>
                <w:rFonts w:asciiTheme="minorHAnsi" w:hAnsiTheme="minorHAnsi" w:cs="Minion Pro"/>
                <w:color w:val="000000"/>
                <w:szCs w:val="22"/>
                <w:lang w:eastAsia="en-US"/>
              </w:rPr>
              <w:t>•</w:t>
            </w:r>
            <w:r w:rsidRPr="00E718A4">
              <w:rPr>
                <w:rFonts w:asciiTheme="minorHAnsi" w:hAnsiTheme="minorHAnsi" w:cs="Minion Pro"/>
                <w:color w:val="000000"/>
                <w:szCs w:val="22"/>
                <w:lang w:eastAsia="en-US"/>
              </w:rPr>
              <w:tab/>
              <w:t xml:space="preserve">Section 26.2: </w:t>
            </w:r>
            <w:r w:rsidRPr="00E718A4">
              <w:rPr>
                <w:rFonts w:asciiTheme="minorHAnsi" w:hAnsiTheme="minorHAnsi" w:cs="Minion Pro"/>
                <w:i/>
                <w:iCs/>
                <w:color w:val="000000"/>
                <w:szCs w:val="22"/>
                <w:lang w:eastAsia="en-US"/>
              </w:rPr>
              <w:t xml:space="preserve">laws, lead, punish, aristocrats, power </w:t>
            </w:r>
          </w:p>
          <w:p w:rsidR="00E718A4" w:rsidRPr="00E718A4" w:rsidRDefault="00E718A4" w:rsidP="00E718A4">
            <w:pPr>
              <w:rPr>
                <w:rFonts w:asciiTheme="minorHAnsi" w:hAnsiTheme="minorHAnsi" w:cs="Minion Pro"/>
                <w:i/>
                <w:iCs/>
                <w:color w:val="000000"/>
                <w:szCs w:val="22"/>
                <w:lang w:eastAsia="en-US"/>
              </w:rPr>
            </w:pPr>
            <w:r w:rsidRPr="00E718A4">
              <w:rPr>
                <w:rFonts w:asciiTheme="minorHAnsi" w:hAnsiTheme="minorHAnsi" w:cs="Minion Pro"/>
                <w:color w:val="000000"/>
                <w:szCs w:val="22"/>
                <w:lang w:eastAsia="en-US"/>
              </w:rPr>
              <w:t>•</w:t>
            </w:r>
            <w:r w:rsidRPr="00E718A4">
              <w:rPr>
                <w:rFonts w:asciiTheme="minorHAnsi" w:hAnsiTheme="minorHAnsi" w:cs="Minion Pro"/>
                <w:color w:val="000000"/>
                <w:szCs w:val="22"/>
                <w:lang w:eastAsia="en-US"/>
              </w:rPr>
              <w:tab/>
              <w:t xml:space="preserve">Section 26.3: </w:t>
            </w:r>
            <w:r w:rsidRPr="00E718A4">
              <w:rPr>
                <w:rFonts w:asciiTheme="minorHAnsi" w:hAnsiTheme="minorHAnsi" w:cs="Minion Pro"/>
                <w:i/>
                <w:iCs/>
                <w:color w:val="000000"/>
                <w:szCs w:val="22"/>
                <w:lang w:eastAsia="en-US"/>
              </w:rPr>
              <w:t xml:space="preserve">laws, wealth, poor, ignore, unjust </w:t>
            </w:r>
            <w:r w:rsidRPr="00E718A4">
              <w:rPr>
                <w:rFonts w:asciiTheme="minorHAnsi" w:hAnsiTheme="minorHAnsi" w:cs="Minion Pro"/>
                <w:color w:val="000000"/>
                <w:szCs w:val="22"/>
                <w:lang w:eastAsia="en-US"/>
              </w:rPr>
              <w:t>•</w:t>
            </w:r>
            <w:r w:rsidRPr="00E718A4">
              <w:rPr>
                <w:rFonts w:asciiTheme="minorHAnsi" w:hAnsiTheme="minorHAnsi" w:cs="Minion Pro"/>
                <w:color w:val="000000"/>
                <w:szCs w:val="22"/>
                <w:lang w:eastAsia="en-US"/>
              </w:rPr>
              <w:tab/>
              <w:t xml:space="preserve">Section 26.4: </w:t>
            </w:r>
            <w:r w:rsidRPr="00E718A4">
              <w:rPr>
                <w:rFonts w:asciiTheme="minorHAnsi" w:hAnsiTheme="minorHAnsi" w:cs="Minion Pro"/>
                <w:i/>
                <w:iCs/>
                <w:color w:val="000000"/>
                <w:szCs w:val="22"/>
                <w:lang w:eastAsia="en-US"/>
              </w:rPr>
              <w:t xml:space="preserve">force, promise, poor, harshly, people </w:t>
            </w:r>
          </w:p>
          <w:p w:rsidR="00E718A4" w:rsidRPr="00E718A4" w:rsidRDefault="00E718A4" w:rsidP="00E718A4">
            <w:pPr>
              <w:rPr>
                <w:rFonts w:asciiTheme="minorHAnsi" w:hAnsiTheme="minorHAnsi"/>
              </w:rPr>
            </w:pPr>
            <w:r w:rsidRPr="00E718A4">
              <w:rPr>
                <w:rFonts w:asciiTheme="minorHAnsi" w:hAnsiTheme="minorHAnsi" w:cs="Minion Pro"/>
                <w:color w:val="000000"/>
                <w:szCs w:val="22"/>
                <w:lang w:eastAsia="en-US"/>
              </w:rPr>
              <w:t>•</w:t>
            </w:r>
            <w:r w:rsidRPr="00E718A4">
              <w:rPr>
                <w:rFonts w:asciiTheme="minorHAnsi" w:hAnsiTheme="minorHAnsi" w:cs="Minion Pro"/>
                <w:color w:val="000000"/>
                <w:szCs w:val="22"/>
                <w:lang w:eastAsia="en-US"/>
              </w:rPr>
              <w:tab/>
              <w:t xml:space="preserve">Section 26.5: </w:t>
            </w:r>
            <w:r w:rsidRPr="00E718A4">
              <w:rPr>
                <w:rFonts w:asciiTheme="minorHAnsi" w:hAnsiTheme="minorHAnsi" w:cs="Minion Pro"/>
                <w:i/>
                <w:iCs/>
                <w:color w:val="000000"/>
                <w:szCs w:val="22"/>
                <w:lang w:eastAsia="en-US"/>
              </w:rPr>
              <w:t>assembly, free man, vote, citizens</w:t>
            </w:r>
          </w:p>
          <w:p w:rsidR="00EB241D" w:rsidRPr="00E718A4" w:rsidRDefault="00EB241D" w:rsidP="00EB241D">
            <w:pPr>
              <w:rPr>
                <w:rFonts w:asciiTheme="minorHAnsi" w:hAnsiTheme="minorHAnsi"/>
              </w:rPr>
            </w:pPr>
          </w:p>
          <w:p w:rsidR="00EB241D" w:rsidRPr="00E718A4" w:rsidRDefault="00EB241D" w:rsidP="00EB241D">
            <w:pPr>
              <w:rPr>
                <w:rFonts w:asciiTheme="minorHAnsi" w:hAnsiTheme="minorHAnsi"/>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6C75E6" w:rsidRDefault="006C75E6" w:rsidP="00EB241D">
            <w:r>
              <w:t xml:space="preserve">Students enjoy learning about the Persian Wars – when democracy is </w:t>
            </w:r>
            <w:proofErr w:type="gramStart"/>
            <w:r>
              <w:t>Greece is challenged by the Persians</w:t>
            </w:r>
            <w:proofErr w:type="gramEnd"/>
            <w:r>
              <w:t xml:space="preserve">.  They especially like watching the History Channel’s version of </w:t>
            </w:r>
            <w:r w:rsidRPr="006C75E6">
              <w:rPr>
                <w:i/>
              </w:rPr>
              <w:t>300</w:t>
            </w:r>
            <w:r>
              <w:t>.</w:t>
            </w:r>
          </w:p>
          <w:p w:rsidR="006C75E6" w:rsidRDefault="006C75E6" w:rsidP="00EB241D"/>
          <w:p w:rsidR="00E718A4" w:rsidRDefault="006C75E6" w:rsidP="00EB241D">
            <w:r>
              <w:t>Attached are lesson plans:</w:t>
            </w:r>
          </w:p>
          <w:p w:rsidR="00E718A4" w:rsidRDefault="00E718A4" w:rsidP="00EB241D">
            <w:hyperlink r:id="rId22" w:history="1">
              <w:r w:rsidRPr="00E718A4">
                <w:rPr>
                  <w:rStyle w:val="Hyperlink"/>
                </w:rPr>
                <w:t>Resources/Greece/</w:t>
              </w:r>
              <w:proofErr w:type="spellStart"/>
              <w:r w:rsidRPr="00E718A4">
                <w:rPr>
                  <w:rStyle w:val="Hyperlink"/>
                </w:rPr>
                <w:t>Interactice</w:t>
              </w:r>
              <w:proofErr w:type="spellEnd"/>
              <w:r w:rsidRPr="00E718A4">
                <w:rPr>
                  <w:rStyle w:val="Hyperlink"/>
                </w:rPr>
                <w:t xml:space="preserve"> notebook - </w:t>
              </w:r>
              <w:proofErr w:type="spellStart"/>
              <w:r w:rsidRPr="00E718A4">
                <w:rPr>
                  <w:rStyle w:val="Hyperlink"/>
                </w:rPr>
                <w:t>persian</w:t>
              </w:r>
              <w:proofErr w:type="spellEnd"/>
              <w:r w:rsidRPr="00E718A4">
                <w:rPr>
                  <w:rStyle w:val="Hyperlink"/>
                </w:rPr>
                <w:t xml:space="preserve"> </w:t>
              </w:r>
              <w:proofErr w:type="spellStart"/>
              <w:r w:rsidRPr="00E718A4">
                <w:rPr>
                  <w:rStyle w:val="Hyperlink"/>
                </w:rPr>
                <w:t>wars.pdf</w:t>
              </w:r>
              <w:proofErr w:type="spellEnd"/>
            </w:hyperlink>
          </w:p>
          <w:p w:rsidR="00E718A4" w:rsidRDefault="00E718A4" w:rsidP="00EB241D"/>
          <w:p w:rsidR="006C75E6" w:rsidRDefault="00E718A4" w:rsidP="00EB241D">
            <w:hyperlink r:id="rId23" w:history="1">
              <w:r w:rsidRPr="00E718A4">
                <w:rPr>
                  <w:rStyle w:val="Hyperlink"/>
                </w:rPr>
                <w:t xml:space="preserve">Persian War </w:t>
              </w:r>
              <w:proofErr w:type="spellStart"/>
              <w:r w:rsidRPr="00E718A4">
                <w:rPr>
                  <w:rStyle w:val="Hyperlink"/>
                </w:rPr>
                <w:t>lesson.pdf</w:t>
              </w:r>
              <w:proofErr w:type="spellEnd"/>
            </w:hyperlink>
          </w:p>
          <w:p w:rsidR="006C75E6" w:rsidRDefault="006C75E6" w:rsidP="00EB241D"/>
          <w:p w:rsidR="006C75E6" w:rsidRDefault="006C75E6" w:rsidP="00EB241D"/>
          <w:p w:rsidR="006C75E6" w:rsidRDefault="006C75E6" w:rsidP="00EB241D"/>
          <w:p w:rsidR="00EB241D" w:rsidRPr="00D22118" w:rsidRDefault="006C75E6" w:rsidP="00EB241D">
            <w:r>
              <w:t>Attached is a worksheet that I created for the movie, and answers:</w:t>
            </w:r>
          </w:p>
          <w:p w:rsidR="00EB241D" w:rsidRPr="00D22118" w:rsidRDefault="00EB241D" w:rsidP="00EB241D"/>
          <w:p w:rsidR="00E718A4" w:rsidRDefault="00E718A4" w:rsidP="00EB241D">
            <w:hyperlink r:id="rId24" w:history="1">
              <w:r w:rsidRPr="00E718A4">
                <w:rPr>
                  <w:rStyle w:val="Hyperlink"/>
                </w:rPr>
                <w:t>The Battle of Thermopylae BLANK WKSHT.doc</w:t>
              </w:r>
            </w:hyperlink>
          </w:p>
          <w:p w:rsidR="00E718A4" w:rsidRDefault="00E718A4" w:rsidP="00EB241D"/>
          <w:p w:rsidR="00EB241D" w:rsidRPr="00D22118" w:rsidRDefault="00E718A4" w:rsidP="00EB241D">
            <w:hyperlink r:id="rId25" w:history="1">
              <w:r w:rsidRPr="00E718A4">
                <w:rPr>
                  <w:rStyle w:val="Hyperlink"/>
                </w:rPr>
                <w:t>The Battle of Thermopylae ANSWER KEY</w:t>
              </w:r>
            </w:hyperlink>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6C75E6" w:rsidRDefault="006C75E6" w:rsidP="006C75E6">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Interactive Lesson ideas from </w:t>
            </w:r>
            <w:proofErr w:type="spellStart"/>
            <w:r>
              <w:rPr>
                <w:rFonts w:ascii="Cambria" w:hAnsi="Cambria"/>
                <w:vanish w:val="0"/>
                <w:sz w:val="24"/>
                <w:szCs w:val="24"/>
              </w:rPr>
              <w:t>HistoryAlive</w:t>
            </w:r>
            <w:proofErr w:type="spellEnd"/>
            <w:r>
              <w:rPr>
                <w:rFonts w:ascii="Cambria" w:hAnsi="Cambria"/>
                <w:vanish w:val="0"/>
                <w:sz w:val="24"/>
                <w:szCs w:val="24"/>
              </w:rPr>
              <w:t>!</w:t>
            </w:r>
          </w:p>
          <w:p w:rsidR="006C75E6" w:rsidRDefault="00CC2431" w:rsidP="006C75E6">
            <w:pPr>
              <w:pStyle w:val="ListParagraph"/>
              <w:numPr>
                <w:ilvl w:val="0"/>
                <w:numId w:val="25"/>
              </w:numPr>
            </w:pPr>
            <w:hyperlink r:id="rId26" w:history="1">
              <w:r w:rsidR="006C75E6" w:rsidRPr="006C75E6">
                <w:rPr>
                  <w:rStyle w:val="Hyperlink"/>
                </w:rPr>
                <w:t>Resources/Greece/History Alive Lessons for Greece/Greece - development of democracy Lesson_Guide_26.pdf</w:t>
              </w:r>
            </w:hyperlink>
          </w:p>
          <w:p w:rsidR="006C75E6" w:rsidRPr="006C75E6" w:rsidRDefault="00CC2431" w:rsidP="006C75E6">
            <w:pPr>
              <w:pStyle w:val="z-BottomofForm"/>
              <w:numPr>
                <w:ilvl w:val="0"/>
                <w:numId w:val="25"/>
              </w:numPr>
              <w:pBdr>
                <w:top w:val="none" w:sz="0" w:space="0" w:color="auto"/>
              </w:pBdr>
              <w:jc w:val="left"/>
              <w:rPr>
                <w:rFonts w:ascii="Cambria" w:hAnsi="Cambria"/>
                <w:vanish w:val="0"/>
                <w:sz w:val="24"/>
                <w:szCs w:val="24"/>
              </w:rPr>
            </w:pPr>
            <w:hyperlink r:id="rId27" w:history="1">
              <w:r w:rsidR="006C75E6" w:rsidRPr="006C75E6">
                <w:rPr>
                  <w:rStyle w:val="Hyperlink"/>
                  <w:rFonts w:ascii="Cambria" w:hAnsi="Cambria"/>
                  <w:vanish w:val="0"/>
                  <w:sz w:val="24"/>
                  <w:szCs w:val="24"/>
                </w:rPr>
                <w:t>Resources/Greece/History Alive Lessons for Greece/Greece Democracy Complete_Lesson_Master26.pdf</w:t>
              </w:r>
            </w:hyperlink>
          </w:p>
          <w:p w:rsidR="00EB241D" w:rsidRPr="006C75E6" w:rsidRDefault="00CC2431" w:rsidP="006C75E6">
            <w:pPr>
              <w:pStyle w:val="ListParagraph"/>
              <w:numPr>
                <w:ilvl w:val="1"/>
                <w:numId w:val="25"/>
              </w:numPr>
            </w:pPr>
            <w:hyperlink r:id="rId28" w:history="1">
              <w:r w:rsidR="006C75E6" w:rsidRPr="006C75E6">
                <w:rPr>
                  <w:rStyle w:val="Hyperlink"/>
                </w:rPr>
                <w:t>Resources/Greece/</w:t>
              </w:r>
              <w:proofErr w:type="spellStart"/>
              <w:r w:rsidR="006C75E6" w:rsidRPr="006C75E6">
                <w:rPr>
                  <w:rStyle w:val="Hyperlink"/>
                </w:rPr>
                <w:t>Interactice</w:t>
              </w:r>
              <w:proofErr w:type="spellEnd"/>
              <w:r w:rsidR="006C75E6" w:rsidRPr="006C75E6">
                <w:rPr>
                  <w:rStyle w:val="Hyperlink"/>
                </w:rPr>
                <w:t xml:space="preserve"> Notebook - Rise of </w:t>
              </w:r>
              <w:proofErr w:type="spellStart"/>
              <w:r w:rsidR="006C75E6" w:rsidRPr="006C75E6">
                <w:rPr>
                  <w:rStyle w:val="Hyperlink"/>
                </w:rPr>
                <w:t>democracy.pdf</w:t>
              </w:r>
              <w:proofErr w:type="spellEnd"/>
            </w:hyperlink>
          </w:p>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3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Outcomes Addressed in Authentic Performance Task 3</w:t>
            </w:r>
          </w:p>
        </w:tc>
        <w:tc>
          <w:tcPr>
            <w:tcW w:w="8208" w:type="dxa"/>
            <w:gridSpan w:val="3"/>
            <w:tcBorders>
              <w:bottom w:val="single" w:sz="4" w:space="0" w:color="auto"/>
            </w:tcBorders>
          </w:tcPr>
          <w:p w:rsidR="00996A80" w:rsidRPr="00996A80" w:rsidRDefault="00996A80" w:rsidP="00996A80">
            <w:pPr>
              <w:rPr>
                <w:b/>
              </w:rPr>
            </w:pPr>
            <w:r w:rsidRPr="00996A80">
              <w:rPr>
                <w:b/>
              </w:rPr>
              <w:t>Priority Standards:</w:t>
            </w:r>
          </w:p>
          <w:p w:rsidR="00996A80" w:rsidRPr="00996A80" w:rsidRDefault="00996A80" w:rsidP="00996A80">
            <w:pPr>
              <w:rPr>
                <w:rFonts w:ascii="Times New Roman" w:hAnsi="Times New Roman"/>
                <w:b/>
                <w:szCs w:val="20"/>
              </w:rPr>
            </w:pP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 xml:space="preserve">History 1.2(d) </w:t>
            </w:r>
            <w:r w:rsidRPr="00996A80">
              <w:rPr>
                <w:rFonts w:ascii="Times New Roman" w:hAnsi="Times New Roman"/>
                <w:b/>
                <w:szCs w:val="20"/>
              </w:rPr>
              <w:t>Analyze the social, political, cultural, economic, and technological development within the topics listed in above in evidence outcome “c”</w:t>
            </w:r>
          </w:p>
          <w:p w:rsidR="00996A80" w:rsidRPr="00996A80" w:rsidRDefault="00996A80" w:rsidP="00996A80">
            <w:pPr>
              <w:pStyle w:val="ListParagraph"/>
              <w:ind w:left="0"/>
              <w:rPr>
                <w:rFonts w:ascii="Times New Roman" w:hAnsi="Times New Roman"/>
                <w:b/>
                <w:color w:val="000000"/>
                <w:szCs w:val="20"/>
              </w:rPr>
            </w:pP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Civics 4.1 (e)</w:t>
            </w:r>
            <w:r w:rsidRPr="00996A80">
              <w:rPr>
                <w:rFonts w:ascii="Times New Roman" w:hAnsi="Times New Roman"/>
                <w:b/>
                <w:szCs w:val="20"/>
              </w:rPr>
              <w:t xml:space="preserve"> Give examples illustrating how various governments and citizens interact and analyze how these interactions have changed over time.</w:t>
            </w:r>
          </w:p>
          <w:p w:rsidR="00996A80" w:rsidRDefault="00996A80" w:rsidP="00996A80"/>
          <w:p w:rsidR="00996A80" w:rsidRDefault="00996A80" w:rsidP="00996A80">
            <w:r>
              <w:t>Supporting Standards:</w:t>
            </w:r>
          </w:p>
          <w:p w:rsidR="00996A80" w:rsidRPr="005A16D9" w:rsidRDefault="00996A80" w:rsidP="00996A80">
            <w:pPr>
              <w:pStyle w:val="ListParagraph"/>
              <w:numPr>
                <w:ilvl w:val="0"/>
                <w:numId w:val="23"/>
              </w:numPr>
              <w:rPr>
                <w:color w:val="000000"/>
              </w:rPr>
            </w:pPr>
            <w:r w:rsidRPr="005A16D9">
              <w:t xml:space="preserve">History 1.1(a) </w:t>
            </w:r>
            <w:r w:rsidRPr="005A16D9">
              <w:rPr>
                <w:color w:val="000000"/>
              </w:rPr>
              <w:t>Determine and explain the interdependence of people around the world during significant eras or events.</w:t>
            </w:r>
          </w:p>
          <w:p w:rsidR="00996A80" w:rsidRPr="005A16D9" w:rsidRDefault="00996A80" w:rsidP="00996A80">
            <w:pPr>
              <w:pStyle w:val="ListParagraph"/>
              <w:ind w:left="0"/>
            </w:pPr>
          </w:p>
          <w:p w:rsidR="00996A80" w:rsidRPr="005A16D9" w:rsidRDefault="00996A80" w:rsidP="00996A80">
            <w:pPr>
              <w:pStyle w:val="ListParagraph"/>
              <w:numPr>
                <w:ilvl w:val="0"/>
                <w:numId w:val="23"/>
              </w:numPr>
              <w:rPr>
                <w:szCs w:val="20"/>
              </w:rPr>
            </w:pPr>
            <w:r w:rsidRPr="005A16D9">
              <w:t xml:space="preserve">History 1.2(a) </w:t>
            </w:r>
            <w:r w:rsidRPr="005A16D9">
              <w:rPr>
                <w:szCs w:val="20"/>
              </w:rPr>
              <w:t>Explain how people interact and are interconnected over key periods or eras in history in the Eastern Hemisphere</w:t>
            </w:r>
          </w:p>
          <w:p w:rsidR="00996A80" w:rsidRPr="005A16D9" w:rsidRDefault="00996A80" w:rsidP="00996A80">
            <w:pPr>
              <w:pStyle w:val="ListParagraph"/>
              <w:ind w:left="0"/>
              <w:rPr>
                <w:szCs w:val="20"/>
              </w:rPr>
            </w:pPr>
          </w:p>
          <w:p w:rsidR="00996A80" w:rsidRPr="005A16D9" w:rsidRDefault="00996A80" w:rsidP="00996A80">
            <w:pPr>
              <w:pStyle w:val="ListParagraph"/>
              <w:numPr>
                <w:ilvl w:val="0"/>
                <w:numId w:val="23"/>
              </w:numPr>
              <w:rPr>
                <w:color w:val="000000"/>
              </w:rPr>
            </w:pPr>
            <w:r w:rsidRPr="005A16D9">
              <w:t xml:space="preserve">History 1.2(c) </w:t>
            </w:r>
            <w:r w:rsidRPr="005A16D9">
              <w:rPr>
                <w:color w:val="000000"/>
              </w:rPr>
              <w:t>Describe the foundation and development of key historical topics.  Topics to include, but not limited to early civilizations, Greece, Rome, ancient China and ancient African civilizations, and the Medieval World incorporating the Crusades and Feudalism.</w:t>
            </w:r>
          </w:p>
          <w:p w:rsidR="00996A80" w:rsidRPr="005A16D9" w:rsidRDefault="00996A80" w:rsidP="00996A80">
            <w:pPr>
              <w:pStyle w:val="ListParagraph"/>
              <w:ind w:left="0"/>
              <w:rPr>
                <w:color w:val="000000"/>
              </w:rPr>
            </w:pPr>
          </w:p>
          <w:p w:rsidR="00996A80" w:rsidRDefault="00996A80" w:rsidP="00996A80">
            <w:pPr>
              <w:pStyle w:val="ListParagraph"/>
              <w:numPr>
                <w:ilvl w:val="0"/>
                <w:numId w:val="23"/>
              </w:numPr>
              <w:rPr>
                <w:color w:val="000000"/>
              </w:rPr>
            </w:pPr>
            <w:r w:rsidRPr="005A16D9">
              <w:t>Civics 4.2 (a)</w:t>
            </w:r>
            <w:r w:rsidRPr="005A16D9">
              <w:rPr>
                <w:szCs w:val="20"/>
              </w:rPr>
              <w:t xml:space="preserve"> </w:t>
            </w:r>
            <w:r w:rsidRPr="005A16D9">
              <w:rPr>
                <w:color w:val="000000"/>
              </w:rPr>
              <w:t>Compare the definition of citizen in various governments.</w:t>
            </w: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3</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0839F2" w:rsidRPr="000839F2" w:rsidRDefault="000839F2" w:rsidP="00EB241D">
            <w:pPr>
              <w:rPr>
                <w:rFonts w:asciiTheme="minorHAnsi" w:hAnsiTheme="minorHAnsi" w:cs="Minion Pro"/>
                <w:color w:val="000000"/>
                <w:szCs w:val="22"/>
                <w:lang w:eastAsia="en-US"/>
              </w:rPr>
            </w:pPr>
            <w:r w:rsidRPr="000839F2">
              <w:rPr>
                <w:rFonts w:asciiTheme="minorHAnsi" w:hAnsiTheme="minorHAnsi" w:cs="Minion Pro"/>
                <w:color w:val="000000"/>
                <w:szCs w:val="22"/>
                <w:lang w:eastAsia="en-US"/>
              </w:rPr>
              <w:t xml:space="preserve">In a Problem Solving </w:t>
            </w:r>
            <w:proofErr w:type="spellStart"/>
            <w:r w:rsidRPr="000839F2">
              <w:rPr>
                <w:rFonts w:asciiTheme="minorHAnsi" w:hAnsiTheme="minorHAnsi" w:cs="Minion Pro"/>
                <w:color w:val="000000"/>
                <w:szCs w:val="22"/>
                <w:lang w:eastAsia="en-US"/>
              </w:rPr>
              <w:t>Groupwork</w:t>
            </w:r>
            <w:proofErr w:type="spellEnd"/>
            <w:r w:rsidRPr="000839F2">
              <w:rPr>
                <w:rFonts w:asciiTheme="minorHAnsi" w:hAnsiTheme="minorHAnsi" w:cs="Minion Pro"/>
                <w:color w:val="000000"/>
                <w:szCs w:val="22"/>
                <w:lang w:eastAsia="en-US"/>
              </w:rPr>
              <w:t xml:space="preserve"> activity, students explore and record events describing the expansion of Roman territory and the creation of the empire.  Students will summarize  the following topics, but is not limited to:</w:t>
            </w:r>
          </w:p>
          <w:p w:rsidR="000839F2" w:rsidRPr="000839F2" w:rsidRDefault="000839F2" w:rsidP="000839F2">
            <w:pPr>
              <w:pStyle w:val="ListParagraph"/>
              <w:numPr>
                <w:ilvl w:val="0"/>
                <w:numId w:val="32"/>
              </w:numPr>
              <w:rPr>
                <w:rFonts w:asciiTheme="minorHAnsi" w:hAnsiTheme="minorHAnsi"/>
              </w:rPr>
            </w:pPr>
            <w:r w:rsidRPr="000839F2">
              <w:rPr>
                <w:rFonts w:asciiTheme="minorHAnsi" w:hAnsiTheme="minorHAnsi"/>
              </w:rPr>
              <w:t>Major events in Roman expansion between 509 B.C.E. and 14 C.E.</w:t>
            </w:r>
          </w:p>
          <w:p w:rsidR="000839F2" w:rsidRPr="000839F2" w:rsidRDefault="000839F2" w:rsidP="000839F2">
            <w:pPr>
              <w:pStyle w:val="ListParagraph"/>
              <w:numPr>
                <w:ilvl w:val="0"/>
                <w:numId w:val="32"/>
              </w:numPr>
              <w:rPr>
                <w:rFonts w:asciiTheme="minorHAnsi" w:hAnsiTheme="minorHAnsi"/>
              </w:rPr>
            </w:pPr>
            <w:r w:rsidRPr="000839F2">
              <w:rPr>
                <w:rFonts w:asciiTheme="minorHAnsi" w:hAnsiTheme="minorHAnsi"/>
              </w:rPr>
              <w:t>Julius Caesar and his role in Rome’s transition from republic to empire</w:t>
            </w:r>
          </w:p>
          <w:p w:rsidR="000839F2" w:rsidRPr="000839F2" w:rsidRDefault="000839F2" w:rsidP="000839F2">
            <w:pPr>
              <w:pStyle w:val="ListParagraph"/>
              <w:numPr>
                <w:ilvl w:val="0"/>
                <w:numId w:val="32"/>
              </w:numPr>
              <w:rPr>
                <w:rFonts w:asciiTheme="minorHAnsi" w:hAnsiTheme="minorHAnsi"/>
              </w:rPr>
            </w:pPr>
            <w:r w:rsidRPr="000839F2">
              <w:rPr>
                <w:rFonts w:asciiTheme="minorHAnsi" w:hAnsiTheme="minorHAnsi"/>
              </w:rPr>
              <w:t>Map the geographic boundaries of Rome at he height of its empire</w:t>
            </w:r>
          </w:p>
          <w:p w:rsidR="00CE727A" w:rsidRDefault="000839F2" w:rsidP="00EB241D">
            <w:pPr>
              <w:pStyle w:val="ListParagraph"/>
              <w:numPr>
                <w:ilvl w:val="0"/>
                <w:numId w:val="32"/>
              </w:numPr>
              <w:rPr>
                <w:rFonts w:asciiTheme="minorHAnsi" w:hAnsiTheme="minorHAnsi"/>
              </w:rPr>
            </w:pPr>
            <w:r w:rsidRPr="000839F2">
              <w:rPr>
                <w:rFonts w:asciiTheme="minorHAnsi" w:hAnsiTheme="minorHAnsi"/>
              </w:rPr>
              <w:t>Evaluate the positive and negative effects of military expansion on Roman society and economic growth</w:t>
            </w:r>
          </w:p>
          <w:p w:rsidR="00CE727A" w:rsidRDefault="00CE727A" w:rsidP="00CE727A">
            <w:pPr>
              <w:rPr>
                <w:rFonts w:asciiTheme="minorHAnsi" w:hAnsiTheme="minorHAnsi"/>
              </w:rPr>
            </w:pPr>
          </w:p>
          <w:p w:rsidR="00EB241D" w:rsidRPr="00CE727A" w:rsidRDefault="00CE727A" w:rsidP="00CE727A">
            <w:pPr>
              <w:rPr>
                <w:rFonts w:asciiTheme="minorHAnsi" w:hAnsiTheme="minorHAnsi"/>
              </w:rPr>
            </w:pPr>
            <w:r>
              <w:rPr>
                <w:rFonts w:asciiTheme="minorHAnsi" w:hAnsiTheme="minorHAnsi"/>
              </w:rPr>
              <w:t xml:space="preserve">After students have a firm understanding of the rise and accomplishments of ancient Rome spend a class or two engaging students in a focused </w:t>
            </w:r>
            <w:r w:rsidR="0015647F">
              <w:rPr>
                <w:rFonts w:asciiTheme="minorHAnsi" w:hAnsiTheme="minorHAnsi"/>
              </w:rPr>
              <w:t>discussion about the “Ten Theories on the Fall of the Roman Empire” through political cartoons.  Have students try to relate the problems that Rome had to the world today.</w:t>
            </w:r>
          </w:p>
          <w:p w:rsidR="00EB241D" w:rsidRPr="00D22118" w:rsidRDefault="00EB241D" w:rsidP="00EB241D"/>
          <w:p w:rsidR="00DB1A91" w:rsidRDefault="00DB1A91" w:rsidP="00DB1A91">
            <w:r>
              <w:t>The success of the task will be based on the following:</w:t>
            </w:r>
          </w:p>
          <w:p w:rsidR="00DB1A91" w:rsidRDefault="00DB1A91" w:rsidP="00DB1A91"/>
          <w:p w:rsidR="00DB1A91" w:rsidRDefault="00DB1A91" w:rsidP="00DB1A91">
            <w:pPr>
              <w:pStyle w:val="ListParagraph"/>
              <w:numPr>
                <w:ilvl w:val="0"/>
                <w:numId w:val="19"/>
              </w:numPr>
            </w:pPr>
            <w:r>
              <w:t>Students respond to the Essential Question with the Big Idea by analyzing and even creating sources.</w:t>
            </w:r>
          </w:p>
          <w:p w:rsidR="00EB241D" w:rsidRPr="00D22118" w:rsidRDefault="00DB1A91" w:rsidP="00DB1A91">
            <w:pPr>
              <w:pStyle w:val="ListParagraph"/>
              <w:numPr>
                <w:ilvl w:val="0"/>
                <w:numId w:val="19"/>
              </w:numPr>
            </w:pPr>
            <w:r>
              <w:t>Students meet “Proficient” level or higher on Task 3 rubric.</w:t>
            </w:r>
          </w:p>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CE727A">
              <w:rPr>
                <w:rFonts w:ascii="Cambria" w:hAnsi="Cambria"/>
                <w:b/>
                <w:vanish w:val="0"/>
                <w:sz w:val="24"/>
                <w:szCs w:val="24"/>
              </w:rPr>
              <w:t xml:space="preserve">  2- 4</w:t>
            </w:r>
            <w:r w:rsidR="00B728B1">
              <w:rPr>
                <w:rFonts w:ascii="Cambria" w:hAnsi="Cambria"/>
                <w:b/>
                <w:vanish w:val="0"/>
                <w:sz w:val="24"/>
                <w:szCs w:val="24"/>
              </w:rPr>
              <w:t xml:space="preserve"> days, 70 minute classes</w:t>
            </w:r>
          </w:p>
        </w:tc>
        <w:tc>
          <w:tcPr>
            <w:tcW w:w="5508" w:type="dxa"/>
            <w:gridSpan w:val="2"/>
            <w:tcBorders>
              <w:bottom w:val="single" w:sz="4" w:space="0" w:color="auto"/>
            </w:tcBorders>
            <w:shd w:val="clear" w:color="auto" w:fill="auto"/>
          </w:tcPr>
          <w:p w:rsidR="001015BC"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1015BC" w:rsidRDefault="001015BC" w:rsidP="001015BC">
            <w:r>
              <w:t>COMPREHENSION/UNDERSTANDING – 2</w:t>
            </w:r>
          </w:p>
          <w:p w:rsidR="00EB241D" w:rsidRPr="001015BC" w:rsidRDefault="00B728B1" w:rsidP="001015BC">
            <w:r>
              <w:t>EVALUATION - 5</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3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EB241D" w:rsidP="00EB241D">
            <w:pPr>
              <w:pStyle w:val="z-BottomofForm"/>
              <w:pBdr>
                <w:top w:val="none" w:sz="0" w:space="0" w:color="auto"/>
              </w:pBdr>
              <w:rPr>
                <w:rFonts w:ascii="Cambria" w:hAnsi="Cambria"/>
                <w:vanish w:val="0"/>
                <w:sz w:val="24"/>
                <w:szCs w:val="24"/>
              </w:rPr>
            </w:pPr>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3</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1015BC" w:rsidRDefault="001015BC" w:rsidP="00EB241D">
            <w:pPr>
              <w:pStyle w:val="z-BottomofForm"/>
              <w:pBdr>
                <w:top w:val="none" w:sz="0" w:space="0" w:color="auto"/>
              </w:pBdr>
              <w:jc w:val="left"/>
              <w:rPr>
                <w:rFonts w:ascii="Cambria" w:hAnsi="Cambria"/>
                <w:vanish w:val="0"/>
                <w:sz w:val="24"/>
                <w:szCs w:val="24"/>
              </w:rPr>
            </w:pPr>
            <w:r>
              <w:rPr>
                <w:rFonts w:ascii="Cambria" w:hAnsi="Cambria"/>
                <w:vanish w:val="0"/>
                <w:sz w:val="24"/>
                <w:szCs w:val="24"/>
              </w:rPr>
              <w:t>INTERACTIVE INSTRUCTION, cooperative learning</w:t>
            </w:r>
          </w:p>
          <w:p w:rsidR="001015BC" w:rsidRDefault="001015BC" w:rsidP="00EB241D">
            <w:pPr>
              <w:pStyle w:val="z-BottomofForm"/>
              <w:pBdr>
                <w:top w:val="none" w:sz="0" w:space="0" w:color="auto"/>
              </w:pBdr>
              <w:jc w:val="left"/>
              <w:rPr>
                <w:rFonts w:ascii="Cambria" w:hAnsi="Cambria"/>
                <w:vanish w:val="0"/>
                <w:sz w:val="24"/>
                <w:szCs w:val="24"/>
              </w:rPr>
            </w:pPr>
          </w:p>
          <w:p w:rsidR="001015BC" w:rsidRPr="001015BC" w:rsidRDefault="001015BC" w:rsidP="001015BC">
            <w:pPr>
              <w:pStyle w:val="ListParagraph"/>
              <w:numPr>
                <w:ilvl w:val="0"/>
                <w:numId w:val="36"/>
              </w:numPr>
            </w:pPr>
            <w:hyperlink r:id="rId29" w:history="1">
              <w:r w:rsidRPr="001015BC">
                <w:rPr>
                  <w:rStyle w:val="Hyperlink"/>
                </w:rPr>
                <w:t>http://olc.spsd.sk.ca/DE/PD/instr/strats/coop/index.html</w:t>
              </w:r>
            </w:hyperlink>
          </w:p>
          <w:p w:rsidR="00B728B1" w:rsidRDefault="00B728B1" w:rsidP="001015BC"/>
          <w:p w:rsidR="00CE727A" w:rsidRDefault="00CE727A" w:rsidP="001015BC">
            <w:r>
              <w:t>INDIRECT INSTRUCTION, reflective discussion</w:t>
            </w:r>
          </w:p>
          <w:p w:rsidR="00CE727A" w:rsidRDefault="00CE727A" w:rsidP="001015BC"/>
          <w:p w:rsidR="00EB241D" w:rsidRPr="00CE727A" w:rsidRDefault="00CE727A" w:rsidP="00CE727A">
            <w:pPr>
              <w:pStyle w:val="ListParagraph"/>
              <w:numPr>
                <w:ilvl w:val="0"/>
                <w:numId w:val="36"/>
              </w:numPr>
            </w:pPr>
            <w:hyperlink r:id="rId30" w:history="1">
              <w:r w:rsidRPr="002C27D3">
                <w:rPr>
                  <w:rStyle w:val="Hyperlink"/>
                </w:rPr>
                <w:t>http://olc.spsd.sk.ca/DE/PD/instr/strats/reflectivediscussion/index.html</w:t>
              </w:r>
            </w:hyperlink>
            <w:r>
              <w:t xml:space="preserve"> </w:t>
            </w:r>
          </w:p>
        </w:tc>
        <w:tc>
          <w:tcPr>
            <w:tcW w:w="2700" w:type="dxa"/>
          </w:tcPr>
          <w:p w:rsidR="001015BC" w:rsidRDefault="001015BC" w:rsidP="00EB241D">
            <w:r>
              <w:t xml:space="preserve">Taken from </w:t>
            </w:r>
            <w:proofErr w:type="spellStart"/>
            <w:r>
              <w:t>HistoryAlive</w:t>
            </w:r>
            <w:proofErr w:type="spellEnd"/>
            <w:r>
              <w:t>!</w:t>
            </w:r>
          </w:p>
          <w:p w:rsidR="001015BC" w:rsidRDefault="001015BC" w:rsidP="00EB241D"/>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lang w:eastAsia="en-US"/>
              </w:rPr>
            </w:pPr>
            <w:r w:rsidRPr="001015BC">
              <w:rPr>
                <w:rFonts w:asciiTheme="minorHAnsi" w:hAnsiTheme="minorHAnsi" w:cs="Helvetica"/>
                <w:color w:val="000000"/>
                <w:lang w:eastAsia="en-US"/>
              </w:rPr>
              <w:t>Learners with Special Education Needs</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1015BC">
              <w:rPr>
                <w:rFonts w:asciiTheme="minorHAnsi" w:hAnsiTheme="minorHAnsi" w:cs="Minion Pro"/>
                <w:b/>
                <w:bCs/>
                <w:color w:val="000000"/>
                <w:szCs w:val="22"/>
                <w:lang w:eastAsia="en-US"/>
              </w:rPr>
              <w:t xml:space="preserve">Provide Costs and Benefits </w:t>
            </w:r>
            <w:r w:rsidRPr="001015BC">
              <w:rPr>
                <w:rFonts w:asciiTheme="minorHAnsi" w:hAnsiTheme="minorHAnsi" w:cs="Minion Pro"/>
                <w:color w:val="000000"/>
                <w:szCs w:val="22"/>
                <w:lang w:eastAsia="en-US"/>
              </w:rPr>
              <w:t>To assist students with the Processing activity, give them the T-chart below. Tell them to highlight the three benefits and the three costs they think were the most important. They can use their highlighted lists to write their paragraphs.</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color w:val="000000"/>
                <w:szCs w:val="20"/>
                <w:lang w:eastAsia="en-US"/>
              </w:rPr>
            </w:pPr>
            <w:r w:rsidRPr="001015BC">
              <w:rPr>
                <w:rFonts w:asciiTheme="minorHAnsi" w:hAnsiTheme="minorHAnsi" w:cs="Helvetica"/>
                <w:b/>
                <w:color w:val="000000"/>
                <w:szCs w:val="20"/>
                <w:lang w:eastAsia="en-US"/>
              </w:rPr>
              <w:t>Benefits of Roman Expansion</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 xml:space="preserve">gained territory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 xml:space="preserve">wealth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 xml:space="preserve">new customs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proofErr w:type="spellStart"/>
            <w:r w:rsidRPr="001015BC">
              <w:rPr>
                <w:rFonts w:asciiTheme="minorHAnsi" w:hAnsiTheme="minorHAnsi" w:cs="Helvetica"/>
                <w:color w:val="000000"/>
                <w:szCs w:val="20"/>
                <w:lang w:eastAsia="en-US"/>
              </w:rPr>
              <w:t>Pax</w:t>
            </w:r>
            <w:proofErr w:type="spellEnd"/>
            <w:r w:rsidRPr="001015BC">
              <w:rPr>
                <w:rFonts w:asciiTheme="minorHAnsi" w:hAnsiTheme="minorHAnsi" w:cs="Helvetica"/>
                <w:color w:val="000000"/>
                <w:szCs w:val="20"/>
                <w:lang w:eastAsia="en-US"/>
              </w:rPr>
              <w:t xml:space="preserve"> </w:t>
            </w:r>
            <w:proofErr w:type="spellStart"/>
            <w:r w:rsidRPr="001015BC">
              <w:rPr>
                <w:rFonts w:asciiTheme="minorHAnsi" w:hAnsiTheme="minorHAnsi" w:cs="Helvetica"/>
                <w:color w:val="000000"/>
                <w:szCs w:val="20"/>
                <w:lang w:eastAsia="en-US"/>
              </w:rPr>
              <w:t>Romana</w:t>
            </w:r>
            <w:proofErr w:type="spellEnd"/>
            <w:r w:rsidRPr="001015BC">
              <w:rPr>
                <w:rFonts w:asciiTheme="minorHAnsi" w:hAnsiTheme="minorHAnsi" w:cs="Helvetica"/>
                <w:color w:val="000000"/>
                <w:szCs w:val="20"/>
                <w:lang w:eastAsia="en-US"/>
              </w:rPr>
              <w:t xml:space="preserve">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 xml:space="preserve">education construction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art and literature</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lang w:eastAsia="en-US"/>
              </w:rPr>
            </w:pP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lang w:eastAsia="en-US"/>
              </w:rPr>
            </w:pPr>
            <w:r w:rsidRPr="001015BC">
              <w:rPr>
                <w:rFonts w:asciiTheme="minorHAnsi" w:hAnsiTheme="minorHAnsi" w:cs="Helvetica"/>
                <w:color w:val="000000"/>
                <w:lang w:eastAsia="en-US"/>
              </w:rPr>
              <w:t>versus</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lang w:eastAsia="en-US"/>
              </w:rPr>
            </w:pP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b/>
                <w:color w:val="000000"/>
                <w:szCs w:val="20"/>
                <w:lang w:eastAsia="en-US"/>
              </w:rPr>
            </w:pPr>
            <w:r w:rsidRPr="001015BC">
              <w:rPr>
                <w:rFonts w:asciiTheme="minorHAnsi" w:hAnsiTheme="minorHAnsi" w:cs="Helvetica"/>
                <w:b/>
                <w:color w:val="000000"/>
                <w:szCs w:val="20"/>
                <w:lang w:eastAsia="en-US"/>
              </w:rPr>
              <w:t>Costs of Roman Expansion</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republic ended</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death toll from ongoing warfare</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destruction of farms</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need for large permanent army</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Helvetica"/>
                <w:color w:val="000000"/>
                <w:szCs w:val="20"/>
                <w:lang w:eastAsia="en-US"/>
              </w:rPr>
            </w:pPr>
            <w:r w:rsidRPr="001015BC">
              <w:rPr>
                <w:rFonts w:asciiTheme="minorHAnsi" w:hAnsiTheme="minorHAnsi" w:cs="Helvetica"/>
                <w:color w:val="000000"/>
                <w:szCs w:val="20"/>
                <w:lang w:eastAsia="en-US"/>
              </w:rPr>
              <w:t>plebeian and slave uprisings</w:t>
            </w:r>
          </w:p>
          <w:p w:rsidR="00EB241D" w:rsidRPr="001015BC" w:rsidRDefault="001015BC" w:rsidP="001015BC">
            <w:pPr>
              <w:rPr>
                <w:rFonts w:asciiTheme="minorHAnsi" w:hAnsiTheme="minorHAnsi"/>
              </w:rPr>
            </w:pPr>
            <w:r w:rsidRPr="001015BC">
              <w:rPr>
                <w:rFonts w:asciiTheme="minorHAnsi" w:hAnsiTheme="minorHAnsi" w:cs="Helvetica"/>
                <w:color w:val="000000"/>
                <w:szCs w:val="20"/>
                <w:lang w:eastAsia="en-US"/>
              </w:rPr>
              <w:t>high taxes civil wars</w:t>
            </w:r>
          </w:p>
          <w:p w:rsidR="00EB241D" w:rsidRPr="001015BC" w:rsidRDefault="00EB241D" w:rsidP="00EB241D">
            <w:pPr>
              <w:rPr>
                <w:rFonts w:asciiTheme="minorHAnsi" w:hAnsiTheme="minorHAnsi"/>
              </w:rPr>
            </w:pPr>
          </w:p>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1015BC" w:rsidRDefault="001015BC" w:rsidP="001015BC">
            <w:pPr>
              <w:pStyle w:val="z-BottomofForm"/>
              <w:pBdr>
                <w:top w:val="none" w:sz="0" w:space="0" w:color="auto"/>
              </w:pBdr>
              <w:jc w:val="left"/>
              <w:rPr>
                <w:rFonts w:asciiTheme="minorHAnsi" w:hAnsiTheme="minorHAnsi"/>
                <w:vanish w:val="0"/>
                <w:sz w:val="24"/>
                <w:szCs w:val="24"/>
              </w:rPr>
            </w:pPr>
            <w:r>
              <w:rPr>
                <w:rFonts w:asciiTheme="minorHAnsi" w:hAnsiTheme="minorHAnsi"/>
                <w:vanish w:val="0"/>
                <w:sz w:val="24"/>
                <w:szCs w:val="24"/>
              </w:rPr>
              <w:t xml:space="preserve">Taken from </w:t>
            </w:r>
            <w:proofErr w:type="spellStart"/>
            <w:r>
              <w:rPr>
                <w:rFonts w:asciiTheme="minorHAnsi" w:hAnsiTheme="minorHAnsi"/>
                <w:vanish w:val="0"/>
                <w:sz w:val="24"/>
                <w:szCs w:val="24"/>
              </w:rPr>
              <w:t>HistoryAlive</w:t>
            </w:r>
            <w:proofErr w:type="spellEnd"/>
            <w:r>
              <w:rPr>
                <w:rFonts w:asciiTheme="minorHAnsi" w:hAnsiTheme="minorHAnsi"/>
                <w:vanish w:val="0"/>
                <w:sz w:val="24"/>
                <w:szCs w:val="24"/>
              </w:rPr>
              <w:t>!</w:t>
            </w:r>
          </w:p>
          <w:p w:rsid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b/>
                <w:bCs/>
                <w:color w:val="000000"/>
                <w:szCs w:val="22"/>
                <w:lang w:eastAsia="en-US"/>
              </w:rPr>
            </w:pPr>
          </w:p>
          <w:p w:rsid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b/>
                <w:bCs/>
                <w:color w:val="000000"/>
                <w:szCs w:val="22"/>
                <w:lang w:eastAsia="en-US"/>
              </w:rPr>
            </w:pPr>
            <w:r w:rsidRPr="001015BC">
              <w:rPr>
                <w:rFonts w:asciiTheme="minorHAnsi" w:hAnsiTheme="minorHAnsi" w:cs="Minion Pro"/>
                <w:b/>
                <w:bCs/>
                <w:color w:val="000000"/>
                <w:szCs w:val="22"/>
                <w:lang w:eastAsia="en-US"/>
              </w:rPr>
              <w:t xml:space="preserve">Create a Children’s Storybook </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Pr>
                <w:rFonts w:asciiTheme="minorHAnsi" w:hAnsiTheme="minorHAnsi" w:cs="Minion Pro"/>
                <w:color w:val="000000"/>
                <w:szCs w:val="22"/>
                <w:lang w:eastAsia="en-US"/>
              </w:rPr>
              <w:t>Have students cre</w:t>
            </w:r>
            <w:r w:rsidRPr="001015BC">
              <w:rPr>
                <w:rFonts w:asciiTheme="minorHAnsi" w:hAnsiTheme="minorHAnsi" w:cs="Minion Pro"/>
                <w:color w:val="000000"/>
                <w:szCs w:val="22"/>
                <w:lang w:eastAsia="en-US"/>
              </w:rPr>
              <w:t xml:space="preserve">ate a children’s storybook that explains the costs and benefits of Roman expansion. Read Remy </w:t>
            </w:r>
            <w:proofErr w:type="spellStart"/>
            <w:r w:rsidRPr="001015BC">
              <w:rPr>
                <w:rFonts w:asciiTheme="minorHAnsi" w:hAnsiTheme="minorHAnsi" w:cs="Minion Pro"/>
                <w:color w:val="000000"/>
                <w:szCs w:val="22"/>
                <w:lang w:eastAsia="en-US"/>
              </w:rPr>
              <w:t>Charlip’s</w:t>
            </w:r>
            <w:proofErr w:type="spellEnd"/>
            <w:r w:rsidRPr="001015BC">
              <w:rPr>
                <w:rFonts w:asciiTheme="minorHAnsi" w:hAnsiTheme="minorHAnsi" w:cs="Minion Pro"/>
                <w:color w:val="000000"/>
                <w:szCs w:val="22"/>
                <w:lang w:eastAsia="en-US"/>
              </w:rPr>
              <w:t xml:space="preserve"> </w:t>
            </w:r>
            <w:r w:rsidRPr="001015BC">
              <w:rPr>
                <w:rFonts w:asciiTheme="minorHAnsi" w:hAnsiTheme="minorHAnsi" w:cs="Minion Pro"/>
                <w:i/>
                <w:iCs/>
                <w:color w:val="000000"/>
                <w:szCs w:val="22"/>
                <w:lang w:eastAsia="en-US"/>
              </w:rPr>
              <w:t xml:space="preserve">Fortunately </w:t>
            </w:r>
            <w:r w:rsidRPr="001015BC">
              <w:rPr>
                <w:rFonts w:asciiTheme="minorHAnsi" w:hAnsiTheme="minorHAnsi" w:cs="Minion Pro"/>
                <w:color w:val="000000"/>
                <w:szCs w:val="22"/>
                <w:lang w:eastAsia="en-US"/>
              </w:rPr>
              <w:t xml:space="preserve">aloud and </w:t>
            </w:r>
            <w:proofErr w:type="gramStart"/>
            <w:r w:rsidRPr="001015BC">
              <w:rPr>
                <w:rFonts w:asciiTheme="minorHAnsi" w:hAnsiTheme="minorHAnsi" w:cs="Minion Pro"/>
                <w:color w:val="000000"/>
                <w:szCs w:val="22"/>
                <w:lang w:eastAsia="en-US"/>
              </w:rPr>
              <w:t>have</w:t>
            </w:r>
            <w:proofErr w:type="gramEnd"/>
            <w:r w:rsidRPr="001015BC">
              <w:rPr>
                <w:rFonts w:asciiTheme="minorHAnsi" w:hAnsiTheme="minorHAnsi" w:cs="Minion Pro"/>
                <w:color w:val="000000"/>
                <w:szCs w:val="22"/>
                <w:lang w:eastAsia="en-US"/>
              </w:rPr>
              <w:t xml:space="preserve"> students use the same narrative pattern. Consider writing this example on the board: </w:t>
            </w:r>
            <w:r w:rsidRPr="001015BC">
              <w:rPr>
                <w:rFonts w:asciiTheme="minorHAnsi" w:hAnsiTheme="minorHAnsi" w:cs="Minion Pro"/>
                <w:i/>
                <w:iCs/>
                <w:color w:val="000000"/>
                <w:szCs w:val="22"/>
                <w:lang w:eastAsia="en-US"/>
              </w:rPr>
              <w:t xml:space="preserve">“Fortunately, Rome was able to conquer the entire Italian peninsula. Unfortunately, many Romans died while fighting these wars of expansion.” </w:t>
            </w:r>
            <w:r w:rsidRPr="001015BC">
              <w:rPr>
                <w:rFonts w:asciiTheme="minorHAnsi" w:hAnsiTheme="minorHAnsi" w:cs="Minion Pro"/>
                <w:color w:val="000000"/>
                <w:szCs w:val="22"/>
                <w:lang w:eastAsia="en-US"/>
              </w:rPr>
              <w:t>Storybooks should have:</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1015BC">
              <w:rPr>
                <w:rFonts w:asciiTheme="minorHAnsi" w:hAnsiTheme="minorHAnsi" w:cs="Minion Pro"/>
                <w:color w:val="000000"/>
                <w:szCs w:val="22"/>
                <w:lang w:eastAsia="en-US"/>
              </w:rPr>
              <w:t>•</w:t>
            </w:r>
            <w:r w:rsidRPr="001015BC">
              <w:rPr>
                <w:rFonts w:asciiTheme="minorHAnsi" w:hAnsiTheme="minorHAnsi" w:cs="Minion Pro"/>
                <w:color w:val="000000"/>
                <w:szCs w:val="22"/>
                <w:lang w:eastAsia="en-US"/>
              </w:rPr>
              <w:tab/>
              <w:t>an illustrated cover page with a catchy title.</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1015BC">
              <w:rPr>
                <w:rFonts w:asciiTheme="minorHAnsi" w:hAnsiTheme="minorHAnsi" w:cs="Minion Pro"/>
                <w:color w:val="000000"/>
                <w:szCs w:val="22"/>
                <w:lang w:eastAsia="en-US"/>
              </w:rPr>
              <w:t>•</w:t>
            </w:r>
            <w:r w:rsidRPr="001015BC">
              <w:rPr>
                <w:rFonts w:asciiTheme="minorHAnsi" w:hAnsiTheme="minorHAnsi" w:cs="Minion Pro"/>
                <w:color w:val="000000"/>
                <w:szCs w:val="22"/>
                <w:lang w:eastAsia="en-US"/>
              </w:rPr>
              <w:tab/>
              <w:t>illustrated story pages that describe at least three costs and three benefits of Roman expansion, using the “Fortunately . . . Unfortunately” pattern.</w:t>
            </w:r>
          </w:p>
          <w:p w:rsid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r w:rsidRPr="001015BC">
              <w:rPr>
                <w:rFonts w:asciiTheme="minorHAnsi" w:hAnsiTheme="minorHAnsi" w:cs="Minion Pro"/>
                <w:color w:val="000000"/>
                <w:szCs w:val="22"/>
                <w:lang w:eastAsia="en-US"/>
              </w:rPr>
              <w:t>•</w:t>
            </w:r>
            <w:r w:rsidRPr="001015BC">
              <w:rPr>
                <w:rFonts w:asciiTheme="minorHAnsi" w:hAnsiTheme="minorHAnsi" w:cs="Minion Pro"/>
                <w:color w:val="000000"/>
                <w:szCs w:val="22"/>
                <w:lang w:eastAsia="en-US"/>
              </w:rPr>
              <w:tab/>
              <w:t>a “Note from the Author” page that answers the Essential Question in a well-written paragraph.</w:t>
            </w:r>
          </w:p>
          <w:p w:rsidR="001015BC" w:rsidRPr="001015BC" w:rsidRDefault="001015BC" w:rsidP="00101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Cs w:val="22"/>
                <w:lang w:eastAsia="en-US"/>
              </w:rPr>
            </w:pPr>
          </w:p>
          <w:p w:rsidR="001015BC" w:rsidRPr="001015BC" w:rsidRDefault="001015BC" w:rsidP="001015BC">
            <w:pPr>
              <w:rPr>
                <w:rFonts w:asciiTheme="minorHAnsi" w:hAnsiTheme="minorHAnsi" w:cs="Minion Pro"/>
                <w:color w:val="000000"/>
                <w:szCs w:val="22"/>
                <w:lang w:eastAsia="en-US"/>
              </w:rPr>
            </w:pPr>
            <w:r w:rsidRPr="001015BC">
              <w:rPr>
                <w:rFonts w:asciiTheme="minorHAnsi" w:hAnsiTheme="minorHAnsi" w:cs="Minion Pro"/>
                <w:b/>
                <w:bCs/>
                <w:color w:val="000000"/>
                <w:szCs w:val="22"/>
                <w:lang w:eastAsia="en-US"/>
              </w:rPr>
              <w:t xml:space="preserve">Compare Roman and U.S. Expansion </w:t>
            </w:r>
            <w:r>
              <w:rPr>
                <w:rFonts w:asciiTheme="minorHAnsi" w:hAnsiTheme="minorHAnsi" w:cs="Minion Pro"/>
                <w:color w:val="000000"/>
                <w:szCs w:val="22"/>
                <w:lang w:eastAsia="en-US"/>
              </w:rPr>
              <w:t>Challenge stu</w:t>
            </w:r>
            <w:r w:rsidRPr="001015BC">
              <w:rPr>
                <w:rFonts w:asciiTheme="minorHAnsi" w:hAnsiTheme="minorHAnsi" w:cs="Minion Pro"/>
                <w:color w:val="000000"/>
                <w:szCs w:val="22"/>
                <w:lang w:eastAsia="en-US"/>
              </w:rPr>
              <w:t>dents to compare and contrast the expansion of Rome with the expansion of the United States during the 1800s. Students might consider the initial and final sizes of the two nations, the methods they used to expand, and the costs and benefits of their expansion.</w:t>
            </w:r>
          </w:p>
          <w:p w:rsidR="001015BC" w:rsidRPr="001015BC" w:rsidRDefault="001015BC" w:rsidP="001015BC">
            <w:pPr>
              <w:rPr>
                <w:rFonts w:asciiTheme="minorHAnsi" w:hAnsiTheme="minorHAnsi"/>
              </w:rPr>
            </w:pPr>
          </w:p>
          <w:p w:rsidR="00EB241D" w:rsidRPr="001015BC" w:rsidRDefault="001015BC" w:rsidP="00EB241D">
            <w:pPr>
              <w:rPr>
                <w:rFonts w:asciiTheme="minorHAnsi" w:hAnsiTheme="minorHAnsi"/>
                <w:b/>
              </w:rPr>
            </w:pPr>
            <w:r w:rsidRPr="001015BC">
              <w:rPr>
                <w:rFonts w:asciiTheme="minorHAnsi" w:hAnsiTheme="minorHAnsi"/>
                <w:b/>
              </w:rPr>
              <w:t>Recommended movie:</w:t>
            </w:r>
          </w:p>
          <w:p w:rsidR="001151DA" w:rsidRPr="001015BC" w:rsidRDefault="00CC2431" w:rsidP="00EB241D">
            <w:pPr>
              <w:pStyle w:val="ListParagraph"/>
              <w:numPr>
                <w:ilvl w:val="0"/>
                <w:numId w:val="34"/>
              </w:numPr>
              <w:rPr>
                <w:rFonts w:asciiTheme="minorHAnsi" w:hAnsiTheme="minorHAnsi"/>
              </w:rPr>
            </w:pPr>
            <w:hyperlink r:id="rId31" w:history="1">
              <w:r w:rsidR="001151DA" w:rsidRPr="001015BC">
                <w:rPr>
                  <w:rStyle w:val="Hyperlink"/>
                  <w:rFonts w:asciiTheme="minorHAnsi" w:hAnsiTheme="minorHAnsi"/>
                </w:rPr>
                <w:t>Resources/Roman Empire/ROME ENGINEERING AN EMPIRE.doc</w:t>
              </w:r>
            </w:hyperlink>
          </w:p>
          <w:p w:rsidR="001151DA" w:rsidRPr="001015BC" w:rsidRDefault="00CC2431" w:rsidP="001015BC">
            <w:pPr>
              <w:pStyle w:val="ListParagraph"/>
              <w:numPr>
                <w:ilvl w:val="0"/>
                <w:numId w:val="34"/>
              </w:numPr>
              <w:rPr>
                <w:rFonts w:asciiTheme="minorHAnsi" w:hAnsiTheme="minorHAnsi"/>
              </w:rPr>
            </w:pPr>
            <w:hyperlink r:id="rId32" w:history="1">
              <w:r w:rsidR="001151DA" w:rsidRPr="001015BC">
                <w:rPr>
                  <w:rStyle w:val="Hyperlink"/>
                  <w:rFonts w:asciiTheme="minorHAnsi" w:hAnsiTheme="minorHAnsi"/>
                </w:rPr>
                <w:t>Resources/Roman Empire/ROME MOVIE ANSWER KEY.doc</w:t>
              </w:r>
            </w:hyperlink>
          </w:p>
          <w:p w:rsidR="001151DA" w:rsidRPr="001015BC" w:rsidRDefault="001151DA"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p w:rsidR="00EB241D" w:rsidRPr="001015BC" w:rsidRDefault="00EB241D" w:rsidP="00EB241D">
            <w:pPr>
              <w:rPr>
                <w:rFonts w:asciiTheme="minorHAnsi" w:hAnsiTheme="minorHAnsi"/>
              </w:rPr>
            </w:pPr>
          </w:p>
        </w:tc>
        <w:tc>
          <w:tcPr>
            <w:tcW w:w="2754" w:type="dxa"/>
          </w:tcPr>
          <w:p w:rsidR="001151DA" w:rsidRDefault="006C75E6" w:rsidP="006C75E6">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Interactive Lesson ideas from </w:t>
            </w:r>
            <w:proofErr w:type="spellStart"/>
            <w:r>
              <w:rPr>
                <w:rFonts w:ascii="Cambria" w:hAnsi="Cambria"/>
                <w:vanish w:val="0"/>
                <w:sz w:val="24"/>
                <w:szCs w:val="24"/>
              </w:rPr>
              <w:t>HistoryAlive</w:t>
            </w:r>
            <w:proofErr w:type="spellEnd"/>
            <w:r>
              <w:rPr>
                <w:rFonts w:ascii="Cambria" w:hAnsi="Cambria"/>
                <w:vanish w:val="0"/>
                <w:sz w:val="24"/>
                <w:szCs w:val="24"/>
              </w:rPr>
              <w:t>!</w:t>
            </w:r>
          </w:p>
          <w:p w:rsidR="006C75E6" w:rsidRPr="001151DA" w:rsidRDefault="00CC2431" w:rsidP="001151DA">
            <w:pPr>
              <w:pStyle w:val="ListParagraph"/>
              <w:numPr>
                <w:ilvl w:val="0"/>
                <w:numId w:val="27"/>
              </w:numPr>
            </w:pPr>
            <w:hyperlink r:id="rId33" w:history="1">
              <w:r w:rsidR="001151DA" w:rsidRPr="001151DA">
                <w:rPr>
                  <w:rStyle w:val="Hyperlink"/>
                </w:rPr>
                <w:t>Resources/Roman Empire/map Roman_Empire_500AD_A.pdf</w:t>
              </w:r>
            </w:hyperlink>
          </w:p>
          <w:p w:rsidR="006C75E6" w:rsidRDefault="00CC2431" w:rsidP="006C75E6">
            <w:pPr>
              <w:pStyle w:val="z-BottomofForm"/>
              <w:numPr>
                <w:ilvl w:val="0"/>
                <w:numId w:val="26"/>
              </w:numPr>
              <w:pBdr>
                <w:top w:val="none" w:sz="0" w:space="0" w:color="auto"/>
              </w:pBdr>
              <w:jc w:val="left"/>
              <w:rPr>
                <w:rFonts w:ascii="Cambria" w:hAnsi="Cambria"/>
                <w:vanish w:val="0"/>
                <w:sz w:val="24"/>
                <w:szCs w:val="24"/>
              </w:rPr>
            </w:pPr>
            <w:hyperlink r:id="rId34" w:history="1">
              <w:r w:rsidR="006C75E6" w:rsidRPr="006C75E6">
                <w:rPr>
                  <w:rStyle w:val="Hyperlink"/>
                  <w:rFonts w:ascii="Cambria" w:hAnsi="Cambria"/>
                  <w:vanish w:val="0"/>
                  <w:sz w:val="24"/>
                  <w:szCs w:val="24"/>
                </w:rPr>
                <w:t>Resources/Roman Empire/Lesson_Guide_34.pdf</w:t>
              </w:r>
            </w:hyperlink>
          </w:p>
          <w:p w:rsidR="006C75E6" w:rsidRDefault="00CC2431" w:rsidP="006C75E6">
            <w:pPr>
              <w:pStyle w:val="ListParagraph"/>
              <w:numPr>
                <w:ilvl w:val="1"/>
                <w:numId w:val="26"/>
              </w:numPr>
            </w:pPr>
            <w:hyperlink r:id="rId35" w:history="1">
              <w:r w:rsidR="006C75E6" w:rsidRPr="006C75E6">
                <w:rPr>
                  <w:rStyle w:val="Hyperlink"/>
                </w:rPr>
                <w:t xml:space="preserve">Resources/Roman Empire/Interactive Notebook - Roman republic to </w:t>
              </w:r>
              <w:proofErr w:type="spellStart"/>
              <w:r w:rsidR="006C75E6" w:rsidRPr="006C75E6">
                <w:rPr>
                  <w:rStyle w:val="Hyperlink"/>
                </w:rPr>
                <w:t>empire.pdf</w:t>
              </w:r>
              <w:proofErr w:type="spellEnd"/>
            </w:hyperlink>
          </w:p>
          <w:p w:rsidR="006C75E6" w:rsidRDefault="006C75E6" w:rsidP="006C75E6">
            <w:r>
              <w:t>10 Theories on the Fall of the Roman Empire</w:t>
            </w:r>
          </w:p>
          <w:p w:rsidR="006C75E6" w:rsidRDefault="006C75E6" w:rsidP="006C75E6">
            <w:pPr>
              <w:pStyle w:val="ListParagraph"/>
              <w:numPr>
                <w:ilvl w:val="0"/>
                <w:numId w:val="26"/>
              </w:numPr>
            </w:pPr>
            <w:r>
              <w:t>NEED TO SCAN IN GRAPHIC ORGANIZER FOR THIS ACTIVITY</w:t>
            </w:r>
          </w:p>
          <w:p w:rsidR="000839F2" w:rsidRDefault="00CC2431" w:rsidP="006C75E6">
            <w:pPr>
              <w:pStyle w:val="ListParagraph"/>
              <w:numPr>
                <w:ilvl w:val="0"/>
                <w:numId w:val="26"/>
              </w:numPr>
            </w:pPr>
            <w:hyperlink r:id="rId36" w:history="1">
              <w:r w:rsidR="006C75E6" w:rsidRPr="006C75E6">
                <w:rPr>
                  <w:rStyle w:val="Hyperlink"/>
                </w:rPr>
                <w:t>Resources/Roman Empire/Rise and Fall of Rome.ppt</w:t>
              </w:r>
            </w:hyperlink>
          </w:p>
          <w:p w:rsidR="000839F2" w:rsidRDefault="000839F2" w:rsidP="000839F2"/>
          <w:p w:rsidR="000839F2" w:rsidRDefault="000839F2" w:rsidP="000839F2">
            <w:r>
              <w:t>Books recommended by TCI:</w:t>
            </w:r>
          </w:p>
          <w:p w:rsidR="000839F2" w:rsidRDefault="000839F2" w:rsidP="000839F2"/>
          <w:p w:rsidR="000839F2" w:rsidRPr="000839F2" w:rsidRDefault="000839F2" w:rsidP="000839F2">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Minion Pro"/>
                <w:color w:val="000000"/>
                <w:sz w:val="22"/>
                <w:szCs w:val="22"/>
                <w:lang w:eastAsia="en-US"/>
              </w:rPr>
            </w:pPr>
            <w:r w:rsidRPr="000839F2">
              <w:rPr>
                <w:rFonts w:ascii="Minion Pro" w:hAnsi="Minion Pro" w:cs="Minion Pro"/>
                <w:i/>
                <w:iCs/>
                <w:color w:val="000000"/>
                <w:sz w:val="22"/>
                <w:szCs w:val="22"/>
                <w:lang w:eastAsia="en-US"/>
              </w:rPr>
              <w:t xml:space="preserve">Everyday Life in the Roman Empire </w:t>
            </w:r>
            <w:r w:rsidRPr="000839F2">
              <w:rPr>
                <w:rFonts w:ascii="Minion Pro" w:hAnsi="Minion Pro" w:cs="Minion Pro"/>
                <w:color w:val="000000"/>
                <w:sz w:val="22"/>
                <w:szCs w:val="22"/>
                <w:lang w:eastAsia="en-US"/>
              </w:rPr>
              <w:t>by Kathryn Hinds (Tarrytown, NY: Marshall Cavendish Children’s Books, 2009)</w:t>
            </w:r>
          </w:p>
          <w:p w:rsidR="000839F2" w:rsidRPr="000839F2" w:rsidRDefault="000839F2" w:rsidP="000839F2">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Minion Pro" w:hAnsi="Minion Pro" w:cs="Minion Pro"/>
                <w:color w:val="000000"/>
                <w:sz w:val="22"/>
                <w:szCs w:val="22"/>
                <w:lang w:eastAsia="en-US"/>
              </w:rPr>
            </w:pPr>
            <w:r w:rsidRPr="000839F2">
              <w:rPr>
                <w:rFonts w:ascii="Minion Pro" w:hAnsi="Minion Pro" w:cs="Minion Pro"/>
                <w:i/>
                <w:iCs/>
                <w:color w:val="000000"/>
                <w:sz w:val="22"/>
                <w:szCs w:val="22"/>
                <w:lang w:eastAsia="en-US"/>
              </w:rPr>
              <w:t xml:space="preserve">The Illustrated Encyclopedia of the Roman Empire </w:t>
            </w:r>
            <w:r w:rsidRPr="000839F2">
              <w:rPr>
                <w:rFonts w:ascii="Minion Pro" w:hAnsi="Minion Pro" w:cs="Minion Pro"/>
                <w:color w:val="000000"/>
                <w:sz w:val="22"/>
                <w:szCs w:val="22"/>
                <w:lang w:eastAsia="en-US"/>
              </w:rPr>
              <w:t>by Nigel Rogers (London: Lorenz Books, 2008)</w:t>
            </w:r>
          </w:p>
          <w:p w:rsidR="006C75E6" w:rsidRDefault="000839F2" w:rsidP="000839F2">
            <w:pPr>
              <w:pStyle w:val="ListParagraph"/>
              <w:numPr>
                <w:ilvl w:val="0"/>
                <w:numId w:val="33"/>
              </w:numPr>
            </w:pPr>
            <w:r w:rsidRPr="000839F2">
              <w:rPr>
                <w:rFonts w:ascii="Minion Pro" w:hAnsi="Minion Pro" w:cs="Minion Pro"/>
                <w:i/>
                <w:iCs/>
                <w:color w:val="000000"/>
                <w:sz w:val="22"/>
                <w:szCs w:val="22"/>
                <w:lang w:eastAsia="en-US"/>
              </w:rPr>
              <w:t xml:space="preserve">Julius Caesar: Ruler of the Roman World </w:t>
            </w:r>
            <w:r w:rsidRPr="000839F2">
              <w:rPr>
                <w:rFonts w:ascii="Minion Pro" w:hAnsi="Minion Pro" w:cs="Minion Pro"/>
                <w:color w:val="000000"/>
                <w:sz w:val="22"/>
                <w:szCs w:val="22"/>
                <w:lang w:eastAsia="en-US"/>
              </w:rPr>
              <w:t xml:space="preserve">by Zachary Kent (Berkeley Heights, NJ: </w:t>
            </w:r>
            <w:proofErr w:type="spellStart"/>
            <w:r w:rsidRPr="000839F2">
              <w:rPr>
                <w:rFonts w:ascii="Minion Pro" w:hAnsi="Minion Pro" w:cs="Minion Pro"/>
                <w:color w:val="000000"/>
                <w:sz w:val="22"/>
                <w:szCs w:val="22"/>
                <w:lang w:eastAsia="en-US"/>
              </w:rPr>
              <w:t>Enslow</w:t>
            </w:r>
            <w:proofErr w:type="spellEnd"/>
            <w:r w:rsidRPr="000839F2">
              <w:rPr>
                <w:rFonts w:ascii="Minion Pro" w:hAnsi="Minion Pro" w:cs="Minion Pro"/>
                <w:color w:val="000000"/>
                <w:sz w:val="22"/>
                <w:szCs w:val="22"/>
                <w:lang w:eastAsia="en-US"/>
              </w:rPr>
              <w:t xml:space="preserve"> Publishers, 2006)</w:t>
            </w:r>
          </w:p>
          <w:p w:rsidR="00EB241D" w:rsidRPr="006C75E6" w:rsidRDefault="00EB241D" w:rsidP="006C75E6"/>
        </w:tc>
      </w:tr>
    </w:tbl>
    <w:p w:rsidR="00EB241D" w:rsidRDefault="00EB241D" w:rsidP="00EB241D"/>
    <w:p w:rsidR="00EB241D" w:rsidRDefault="00EB241D" w:rsidP="00EB241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2700"/>
        <w:gridCol w:w="2754"/>
        <w:gridCol w:w="2754"/>
      </w:tblGrid>
      <w:tr w:rsidR="00EB241D">
        <w:trPr>
          <w:hidden w:val="0"/>
        </w:trPr>
        <w:tc>
          <w:tcPr>
            <w:tcW w:w="11016" w:type="dxa"/>
            <w:gridSpan w:val="4"/>
            <w:shd w:val="clear" w:color="auto" w:fill="E0E0E0"/>
          </w:tcPr>
          <w:p w:rsidR="00EB241D" w:rsidRPr="00D22118" w:rsidRDefault="00EB241D" w:rsidP="00EB241D">
            <w:pPr>
              <w:pStyle w:val="z-BottomofForm"/>
              <w:pBdr>
                <w:top w:val="none" w:sz="0" w:space="0" w:color="auto"/>
              </w:pBdr>
              <w:rPr>
                <w:rFonts w:ascii="Cambria" w:hAnsi="Cambria"/>
                <w:b/>
                <w:vanish w:val="0"/>
                <w:sz w:val="24"/>
                <w:szCs w:val="24"/>
              </w:rPr>
            </w:pPr>
            <w:r w:rsidRPr="00D22118">
              <w:rPr>
                <w:rFonts w:ascii="Cambria" w:hAnsi="Cambria"/>
                <w:b/>
                <w:vanish w:val="0"/>
                <w:sz w:val="24"/>
                <w:szCs w:val="24"/>
              </w:rPr>
              <w:t xml:space="preserve">Authentic Performance Task 4 </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Outcomes Addressed in Authentic Performance Task 4 </w:t>
            </w:r>
          </w:p>
        </w:tc>
        <w:tc>
          <w:tcPr>
            <w:tcW w:w="8208" w:type="dxa"/>
            <w:gridSpan w:val="3"/>
            <w:tcBorders>
              <w:bottom w:val="single" w:sz="4" w:space="0" w:color="auto"/>
            </w:tcBorders>
          </w:tcPr>
          <w:p w:rsidR="00996A80" w:rsidRPr="00996A80" w:rsidRDefault="00996A80" w:rsidP="00996A80">
            <w:pPr>
              <w:rPr>
                <w:b/>
              </w:rPr>
            </w:pPr>
            <w:r w:rsidRPr="00996A80">
              <w:rPr>
                <w:b/>
              </w:rPr>
              <w:t>Priority Standards:</w:t>
            </w: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 xml:space="preserve">History 1.1(b) </w:t>
            </w:r>
            <w:r w:rsidRPr="00996A80">
              <w:rPr>
                <w:rFonts w:ascii="Times New Roman" w:hAnsi="Times New Roman"/>
                <w:b/>
                <w:szCs w:val="20"/>
              </w:rPr>
              <w:t>Analyze historical sources for accuracy and point of view while formulating historical questions. Sources to include but not limited to art, artifacts, eyewitness accounts, letters and diaries, artifacts, real or simulated historical sites, charts, graphs, diagrams, and written texts</w:t>
            </w:r>
          </w:p>
          <w:p w:rsidR="00996A80" w:rsidRPr="00996A80" w:rsidRDefault="00996A80" w:rsidP="00996A80">
            <w:pPr>
              <w:rPr>
                <w:rFonts w:ascii="Times New Roman" w:hAnsi="Times New Roman"/>
                <w:b/>
                <w:szCs w:val="20"/>
              </w:rPr>
            </w:pPr>
          </w:p>
          <w:p w:rsidR="00996A80" w:rsidRPr="00996A80" w:rsidRDefault="00996A80" w:rsidP="00996A80">
            <w:pPr>
              <w:pStyle w:val="ListParagraph"/>
              <w:numPr>
                <w:ilvl w:val="0"/>
                <w:numId w:val="22"/>
              </w:numPr>
              <w:rPr>
                <w:rFonts w:ascii="Times New Roman" w:hAnsi="Times New Roman"/>
                <w:b/>
                <w:szCs w:val="20"/>
              </w:rPr>
            </w:pPr>
            <w:r w:rsidRPr="00996A80">
              <w:rPr>
                <w:rFonts w:ascii="Times New Roman" w:hAnsi="Times New Roman"/>
                <w:b/>
              </w:rPr>
              <w:t xml:space="preserve">History 1.2(d) </w:t>
            </w:r>
            <w:r w:rsidRPr="00996A80">
              <w:rPr>
                <w:rFonts w:ascii="Times New Roman" w:hAnsi="Times New Roman"/>
                <w:b/>
                <w:szCs w:val="20"/>
              </w:rPr>
              <w:t>Analyze the social, political, cultural, economic, and technological development within the topics listed in above in evidence outcome “c”</w:t>
            </w:r>
          </w:p>
          <w:p w:rsidR="00996A80" w:rsidRDefault="00996A80" w:rsidP="00996A80"/>
          <w:p w:rsidR="00996A80" w:rsidRDefault="00996A80" w:rsidP="00996A80">
            <w:r>
              <w:t>Supporting Standards:</w:t>
            </w:r>
          </w:p>
          <w:p w:rsidR="00996A80" w:rsidRPr="005A16D9" w:rsidRDefault="00996A80" w:rsidP="00996A80">
            <w:pPr>
              <w:pStyle w:val="ListParagraph"/>
              <w:ind w:left="0"/>
              <w:rPr>
                <w:szCs w:val="20"/>
              </w:rPr>
            </w:pPr>
          </w:p>
          <w:p w:rsidR="00996A80" w:rsidRPr="005A16D9" w:rsidRDefault="00996A80" w:rsidP="00996A80">
            <w:pPr>
              <w:pStyle w:val="ListParagraph"/>
              <w:numPr>
                <w:ilvl w:val="0"/>
                <w:numId w:val="23"/>
              </w:numPr>
              <w:rPr>
                <w:color w:val="000000"/>
              </w:rPr>
            </w:pPr>
            <w:r w:rsidRPr="005A16D9">
              <w:rPr>
                <w:color w:val="000000"/>
              </w:rPr>
              <w:t>History 1.2 (e) Describe the history, interaction, and contributions of various peoples and cultures that have lived in or migrated to the Eastern Hemispheres.  Topics to include but not limited to world religions, the Silk Road, East/West contact and settlement patterns.</w:t>
            </w:r>
          </w:p>
          <w:p w:rsidR="00996A80" w:rsidRPr="005A16D9" w:rsidRDefault="00996A80" w:rsidP="00996A80">
            <w:pPr>
              <w:pStyle w:val="ListParagraph"/>
              <w:ind w:left="0"/>
              <w:rPr>
                <w:szCs w:val="20"/>
                <w:highlight w:val="yellow"/>
              </w:rPr>
            </w:pPr>
          </w:p>
          <w:p w:rsidR="00996A80" w:rsidRPr="005A16D9" w:rsidRDefault="00996A80" w:rsidP="00996A80">
            <w:pPr>
              <w:pStyle w:val="ListParagraph"/>
              <w:numPr>
                <w:ilvl w:val="0"/>
                <w:numId w:val="23"/>
              </w:numPr>
              <w:rPr>
                <w:color w:val="000000"/>
              </w:rPr>
            </w:pPr>
            <w:r w:rsidRPr="005A16D9">
              <w:rPr>
                <w:color w:val="000000"/>
              </w:rPr>
              <w:t>Civics 4.1(a) Compare different forms of government in the world and how they derive their authority.</w:t>
            </w:r>
          </w:p>
          <w:p w:rsidR="00996A80" w:rsidRPr="005A16D9" w:rsidRDefault="00996A80" w:rsidP="00996A80">
            <w:pPr>
              <w:pStyle w:val="ListParagraph"/>
              <w:ind w:left="0"/>
              <w:rPr>
                <w:color w:val="000000"/>
              </w:rPr>
            </w:pPr>
          </w:p>
          <w:p w:rsidR="00EB241D" w:rsidRPr="00D22118" w:rsidRDefault="00EB241D" w:rsidP="00EB241D"/>
          <w:p w:rsidR="00EB241D" w:rsidRPr="00D22118" w:rsidRDefault="00EB241D" w:rsidP="00EB241D"/>
        </w:tc>
      </w:tr>
      <w:tr w:rsidR="00EB241D">
        <w:trPr>
          <w:trHeight w:val="3590"/>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Description of  Authentic Performance Task 4</w:t>
            </w:r>
          </w:p>
          <w:p w:rsidR="00EB241D" w:rsidRPr="00D22118" w:rsidRDefault="00EB241D" w:rsidP="00EB241D">
            <w:pPr>
              <w:pStyle w:val="z-BottomofForm"/>
              <w:pBdr>
                <w:top w:val="none" w:sz="0" w:space="0" w:color="auto"/>
              </w:pBdr>
              <w:rPr>
                <w:rFonts w:ascii="Cambria" w:hAnsi="Cambria"/>
                <w:vanish w:val="0"/>
                <w:sz w:val="24"/>
                <w:szCs w:val="24"/>
              </w:rPr>
            </w:pP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8208" w:type="dxa"/>
            <w:gridSpan w:val="3"/>
            <w:tcBorders>
              <w:bottom w:val="single" w:sz="4" w:space="0" w:color="auto"/>
            </w:tcBorders>
            <w:shd w:val="clear" w:color="auto" w:fill="auto"/>
          </w:tcPr>
          <w:p w:rsidR="00EB241D" w:rsidRPr="00D22118" w:rsidRDefault="00EB241D" w:rsidP="00EB241D"/>
          <w:p w:rsidR="00B728B1" w:rsidRDefault="00B728B1" w:rsidP="00EB241D">
            <w:pPr>
              <w:rPr>
                <w:rFonts w:asciiTheme="minorHAnsi" w:hAnsiTheme="minorHAnsi" w:cs="Minion Pro"/>
                <w:color w:val="000000"/>
                <w:szCs w:val="22"/>
                <w:lang w:eastAsia="en-US"/>
              </w:rPr>
            </w:pPr>
            <w:r w:rsidRPr="00B728B1">
              <w:rPr>
                <w:rFonts w:asciiTheme="minorHAnsi" w:hAnsiTheme="minorHAnsi" w:cs="Minion Pro"/>
                <w:color w:val="000000"/>
                <w:szCs w:val="22"/>
                <w:lang w:eastAsia="en-US"/>
              </w:rPr>
              <w:t>In a Response Group activity, students play the “Rome to Home” game to discover how aspects of Roman culture, such as art, architecture, and language, influence modern life.</w:t>
            </w:r>
          </w:p>
          <w:p w:rsidR="00B728B1" w:rsidRDefault="00B728B1" w:rsidP="00B728B1">
            <w:pPr>
              <w:pStyle w:val="ListParagraph"/>
              <w:numPr>
                <w:ilvl w:val="0"/>
                <w:numId w:val="37"/>
              </w:numPr>
              <w:rPr>
                <w:rFonts w:asciiTheme="minorHAnsi" w:hAnsiTheme="minorHAnsi"/>
              </w:rPr>
            </w:pPr>
            <w:r>
              <w:rPr>
                <w:rFonts w:asciiTheme="minorHAnsi" w:hAnsiTheme="minorHAnsi"/>
              </w:rPr>
              <w:t>Preview Activity</w:t>
            </w:r>
          </w:p>
          <w:p w:rsidR="00B728B1" w:rsidRDefault="00B728B1" w:rsidP="00B728B1">
            <w:pPr>
              <w:pStyle w:val="ListParagraph"/>
              <w:numPr>
                <w:ilvl w:val="0"/>
                <w:numId w:val="37"/>
              </w:numPr>
              <w:rPr>
                <w:rFonts w:asciiTheme="minorHAnsi" w:hAnsiTheme="minorHAnsi"/>
              </w:rPr>
            </w:pPr>
            <w:r>
              <w:rPr>
                <w:rFonts w:asciiTheme="minorHAnsi" w:hAnsiTheme="minorHAnsi"/>
              </w:rPr>
              <w:t>Vocabulary Development</w:t>
            </w:r>
          </w:p>
          <w:p w:rsidR="00B728B1" w:rsidRDefault="00B728B1" w:rsidP="00B728B1">
            <w:pPr>
              <w:pStyle w:val="ListParagraph"/>
              <w:numPr>
                <w:ilvl w:val="0"/>
                <w:numId w:val="37"/>
              </w:numPr>
              <w:rPr>
                <w:rFonts w:asciiTheme="minorHAnsi" w:hAnsiTheme="minorHAnsi"/>
              </w:rPr>
            </w:pPr>
            <w:r>
              <w:rPr>
                <w:rFonts w:asciiTheme="minorHAnsi" w:hAnsiTheme="minorHAnsi"/>
              </w:rPr>
              <w:t>Reading – this lesson uses TCI/</w:t>
            </w:r>
            <w:proofErr w:type="spellStart"/>
            <w:r>
              <w:rPr>
                <w:rFonts w:asciiTheme="minorHAnsi" w:hAnsiTheme="minorHAnsi"/>
              </w:rPr>
              <w:t>HistoryAlive</w:t>
            </w:r>
            <w:proofErr w:type="spellEnd"/>
            <w:r>
              <w:rPr>
                <w:rFonts w:asciiTheme="minorHAnsi" w:hAnsiTheme="minorHAnsi"/>
              </w:rPr>
              <w:t>! Materials, but I have taught it before without their textbook, and it works fine</w:t>
            </w:r>
          </w:p>
          <w:p w:rsidR="00CE727A" w:rsidRDefault="00B728B1" w:rsidP="00B728B1">
            <w:pPr>
              <w:pStyle w:val="ListParagraph"/>
              <w:numPr>
                <w:ilvl w:val="0"/>
                <w:numId w:val="37"/>
              </w:numPr>
              <w:rPr>
                <w:rFonts w:asciiTheme="minorHAnsi" w:hAnsiTheme="minorHAnsi"/>
              </w:rPr>
            </w:pPr>
            <w:r>
              <w:rPr>
                <w:rFonts w:asciiTheme="minorHAnsi" w:hAnsiTheme="minorHAnsi"/>
              </w:rPr>
              <w:t>“Rome to Home” game using Information Master (below) and student Reading Notes</w:t>
            </w:r>
          </w:p>
          <w:p w:rsidR="00EB241D" w:rsidRPr="00B728B1" w:rsidRDefault="00CE727A" w:rsidP="00B728B1">
            <w:pPr>
              <w:pStyle w:val="ListParagraph"/>
              <w:numPr>
                <w:ilvl w:val="0"/>
                <w:numId w:val="37"/>
              </w:numPr>
              <w:rPr>
                <w:rFonts w:asciiTheme="minorHAnsi" w:hAnsiTheme="minorHAnsi"/>
              </w:rPr>
            </w:pPr>
            <w:r>
              <w:rPr>
                <w:rFonts w:asciiTheme="minorHAnsi" w:hAnsiTheme="minorHAnsi"/>
              </w:rPr>
              <w:t>If time allows</w:t>
            </w:r>
            <w:r w:rsidRPr="00CE727A">
              <w:rPr>
                <w:rFonts w:asciiTheme="minorHAnsi" w:hAnsiTheme="minorHAnsi"/>
              </w:rPr>
              <w:t xml:space="preserve">: </w:t>
            </w:r>
            <w:r w:rsidRPr="00CE727A">
              <w:rPr>
                <w:rFonts w:asciiTheme="minorHAnsi" w:hAnsiTheme="minorHAnsi" w:cs="Minion Pro"/>
                <w:b/>
                <w:bCs/>
                <w:color w:val="000000"/>
                <w:szCs w:val="22"/>
                <w:lang w:eastAsia="en-US"/>
              </w:rPr>
              <w:t xml:space="preserve">Find Local Roman Influences </w:t>
            </w:r>
            <w:r w:rsidRPr="00CE727A">
              <w:rPr>
                <w:rFonts w:asciiTheme="minorHAnsi" w:hAnsiTheme="minorHAnsi" w:cs="Minion Pro"/>
                <w:color w:val="000000"/>
                <w:szCs w:val="22"/>
                <w:lang w:eastAsia="en-US"/>
              </w:rPr>
              <w:t>Have students find three examples of Roman cultural influences in their community. For example, they might notice a building with a dome, a mosaic, or a sign containing a word derived from Latin. Tell students to sketch or take a photograph of each example. Then, next to each visual, students should write a caption that describes the example, states where it is located in the community, and explains the Roman cultural influences it contains.</w:t>
            </w:r>
          </w:p>
          <w:p w:rsidR="00CE727A" w:rsidRDefault="00CE727A" w:rsidP="00EB241D">
            <w:pPr>
              <w:rPr>
                <w:rFonts w:asciiTheme="minorHAnsi" w:hAnsiTheme="minorHAnsi"/>
              </w:rPr>
            </w:pPr>
          </w:p>
          <w:p w:rsidR="00EB241D" w:rsidRPr="00B728B1" w:rsidRDefault="00B728B1" w:rsidP="00EB241D">
            <w:pPr>
              <w:rPr>
                <w:rFonts w:asciiTheme="minorHAnsi" w:hAnsiTheme="minorHAnsi"/>
              </w:rPr>
            </w:pPr>
            <w:r>
              <w:rPr>
                <w:rFonts w:asciiTheme="minorHAnsi" w:hAnsiTheme="minorHAnsi"/>
              </w:rPr>
              <w:t xml:space="preserve">By the end of the lesson, students should be able to answer the essential question:  </w:t>
            </w:r>
            <w:r>
              <w:t>h</w:t>
            </w:r>
            <w:r w:rsidR="006C75E6">
              <w:t>ow do you see the influence of ancient Rome and Greece in Europe today?</w:t>
            </w:r>
          </w:p>
          <w:p w:rsidR="00EB241D" w:rsidRPr="00D22118" w:rsidRDefault="00EB241D" w:rsidP="00EB241D"/>
          <w:p w:rsidR="00DB1A91" w:rsidRDefault="00DB1A91" w:rsidP="00DB1A91">
            <w:r>
              <w:t>The success of the task will be based on the following:</w:t>
            </w:r>
          </w:p>
          <w:p w:rsidR="00DB1A91" w:rsidRDefault="00DB1A91" w:rsidP="00DB1A91"/>
          <w:p w:rsidR="00DB1A91" w:rsidRDefault="00DB1A91" w:rsidP="00DB1A91">
            <w:pPr>
              <w:pStyle w:val="ListParagraph"/>
              <w:numPr>
                <w:ilvl w:val="0"/>
                <w:numId w:val="20"/>
              </w:numPr>
            </w:pPr>
            <w:r>
              <w:t>Students respond to the Essential Question with the Big Idea by analyzing and even creating sources.</w:t>
            </w:r>
          </w:p>
          <w:p w:rsidR="00EB241D" w:rsidRPr="00D22118" w:rsidRDefault="00DB1A91" w:rsidP="00DB1A91">
            <w:pPr>
              <w:pStyle w:val="ListParagraph"/>
              <w:numPr>
                <w:ilvl w:val="0"/>
                <w:numId w:val="20"/>
              </w:numPr>
            </w:pPr>
            <w:r>
              <w:t>Students meet “Proficie</w:t>
            </w:r>
            <w:r w:rsidR="00B728B1">
              <w:t>nt” level or higher on Task 4</w:t>
            </w:r>
            <w:r>
              <w:t xml:space="preserve"> rubric.</w:t>
            </w:r>
          </w:p>
          <w:p w:rsidR="00EB241D" w:rsidRPr="00D22118" w:rsidRDefault="00EB241D" w:rsidP="00EB241D"/>
        </w:tc>
      </w:tr>
      <w:tr w:rsidR="00EB241D">
        <w:trPr>
          <w:trHeight w:val="530"/>
          <w:hidden w:val="0"/>
        </w:trPr>
        <w:tc>
          <w:tcPr>
            <w:tcW w:w="5508" w:type="dxa"/>
            <w:gridSpan w:val="2"/>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Length:</w:t>
            </w:r>
            <w:r w:rsidR="00B728B1">
              <w:rPr>
                <w:rFonts w:ascii="Cambria" w:hAnsi="Cambria"/>
                <w:b/>
                <w:vanish w:val="0"/>
                <w:sz w:val="24"/>
                <w:szCs w:val="24"/>
              </w:rPr>
              <w:t xml:space="preserve"> 2 – 3 days, 70 minute classes</w:t>
            </w:r>
          </w:p>
        </w:tc>
        <w:tc>
          <w:tcPr>
            <w:tcW w:w="5508" w:type="dxa"/>
            <w:gridSpan w:val="2"/>
            <w:tcBorders>
              <w:bottom w:val="single" w:sz="4" w:space="0" w:color="auto"/>
            </w:tcBorders>
            <w:shd w:val="clear" w:color="auto" w:fill="auto"/>
          </w:tcPr>
          <w:p w:rsidR="00CE727A"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Bloom’s Taxonomy Level:</w:t>
            </w:r>
          </w:p>
          <w:p w:rsidR="00CE727A" w:rsidRDefault="00CE727A" w:rsidP="00CE727A">
            <w:r>
              <w:t>DESCRIBE/EXPLAIN - 1</w:t>
            </w:r>
          </w:p>
          <w:p w:rsidR="00EB241D" w:rsidRPr="00CE727A" w:rsidRDefault="00CE727A" w:rsidP="00CE727A">
            <w:r>
              <w:t>EVALUATE - 5</w:t>
            </w:r>
          </w:p>
        </w:tc>
      </w:tr>
      <w:tr w:rsidR="00EB241D">
        <w:trPr>
          <w:hidden w:val="0"/>
        </w:trPr>
        <w:tc>
          <w:tcPr>
            <w:tcW w:w="2808" w:type="dxa"/>
            <w:tcBorders>
              <w:bottom w:val="single" w:sz="4" w:space="0" w:color="auto"/>
            </w:tcBorders>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Scoring Guide  for  Authentic Performance Task 4 (Insert link to document)</w:t>
            </w:r>
          </w:p>
          <w:p w:rsidR="00EB241D" w:rsidRPr="00D22118" w:rsidRDefault="00EB241D" w:rsidP="00EB241D">
            <w:pPr>
              <w:rPr>
                <w:b/>
              </w:rPr>
            </w:pPr>
          </w:p>
          <w:p w:rsidR="00EB241D" w:rsidRPr="00D22118" w:rsidRDefault="00EB241D" w:rsidP="00EB241D">
            <w:pPr>
              <w:rPr>
                <w:b/>
              </w:rPr>
            </w:pPr>
          </w:p>
        </w:tc>
        <w:tc>
          <w:tcPr>
            <w:tcW w:w="8208" w:type="dxa"/>
            <w:gridSpan w:val="3"/>
            <w:tcBorders>
              <w:bottom w:val="single" w:sz="4" w:space="0" w:color="auto"/>
            </w:tcBorders>
            <w:shd w:val="clear" w:color="auto" w:fill="auto"/>
          </w:tcPr>
          <w:p w:rsidR="00EB241D" w:rsidRPr="00D22118" w:rsidRDefault="00CE727A" w:rsidP="00CE727A">
            <w:pPr>
              <w:pStyle w:val="z-BottomofForm"/>
              <w:pBdr>
                <w:top w:val="none" w:sz="0" w:space="0" w:color="auto"/>
              </w:pBdr>
              <w:jc w:val="left"/>
              <w:rPr>
                <w:rFonts w:ascii="Cambria" w:hAnsi="Cambria"/>
                <w:vanish w:val="0"/>
                <w:sz w:val="24"/>
                <w:szCs w:val="24"/>
              </w:rPr>
            </w:pPr>
            <w:r>
              <w:rPr>
                <w:rFonts w:ascii="Cambria" w:hAnsi="Cambria"/>
                <w:vanish w:val="0"/>
                <w:sz w:val="24"/>
                <w:szCs w:val="24"/>
              </w:rPr>
              <w:t>See Scoring Guide in page 6 out of 13 in lesson plan below</w:t>
            </w:r>
          </w:p>
        </w:tc>
      </w:tr>
      <w:tr w:rsidR="00EB241D" w:rsidRPr="00D22118">
        <w:trPr>
          <w:hidden w:val="0"/>
        </w:trPr>
        <w:tc>
          <w:tcPr>
            <w:tcW w:w="2808"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Instructional Strategies and Supporting Activities  for Authentic Performance Task 4</w:t>
            </w:r>
          </w:p>
          <w:p w:rsidR="00EB241D" w:rsidRPr="00D22118" w:rsidRDefault="00EB241D" w:rsidP="00EB241D">
            <w:pPr>
              <w:rPr>
                <w:b/>
              </w:rPr>
            </w:pPr>
          </w:p>
        </w:tc>
        <w:tc>
          <w:tcPr>
            <w:tcW w:w="2700"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Accommodations and Modifications Including Strategies for English Language Learners (Vary content, process, product)</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Differentiated Enrichment/Extension Modifications</w:t>
            </w:r>
          </w:p>
        </w:tc>
        <w:tc>
          <w:tcPr>
            <w:tcW w:w="2754" w:type="dxa"/>
            <w:shd w:val="clear" w:color="auto" w:fill="auto"/>
          </w:tcPr>
          <w:p w:rsidR="00EB241D" w:rsidRPr="00D22118" w:rsidRDefault="00EB241D" w:rsidP="00EB241D">
            <w:pPr>
              <w:pStyle w:val="z-BottomofForm"/>
              <w:pBdr>
                <w:top w:val="none" w:sz="0" w:space="0" w:color="auto"/>
              </w:pBdr>
              <w:jc w:val="left"/>
              <w:rPr>
                <w:rFonts w:ascii="Cambria" w:hAnsi="Cambria"/>
                <w:b/>
                <w:vanish w:val="0"/>
                <w:sz w:val="24"/>
                <w:szCs w:val="24"/>
              </w:rPr>
            </w:pPr>
            <w:r w:rsidRPr="00D22118">
              <w:rPr>
                <w:rFonts w:ascii="Cambria" w:hAnsi="Cambria"/>
                <w:b/>
                <w:vanish w:val="0"/>
                <w:sz w:val="24"/>
                <w:szCs w:val="24"/>
              </w:rPr>
              <w:t xml:space="preserve">Resources and Materials (e.g., </w:t>
            </w:r>
          </w:p>
          <w:p w:rsidR="00EB241D" w:rsidRPr="00D22118" w:rsidRDefault="00EB241D" w:rsidP="00EB241D">
            <w:pPr>
              <w:tabs>
                <w:tab w:val="left" w:pos="0"/>
              </w:tabs>
              <w:rPr>
                <w:b/>
              </w:rPr>
            </w:pPr>
            <w:r w:rsidRPr="00D22118">
              <w:rPr>
                <w:b/>
              </w:rPr>
              <w:t xml:space="preserve">technical tools, graphic organizers, simulations, multi-media sources, print and non-print materials) </w:t>
            </w:r>
          </w:p>
        </w:tc>
      </w:tr>
      <w:tr w:rsidR="00EB241D">
        <w:trPr>
          <w:hidden w:val="0"/>
        </w:trPr>
        <w:tc>
          <w:tcPr>
            <w:tcW w:w="2808" w:type="dxa"/>
          </w:tcPr>
          <w:p w:rsidR="0015647F" w:rsidRDefault="0015647F" w:rsidP="0015647F">
            <w:pPr>
              <w:pStyle w:val="z-BottomofForm"/>
              <w:pBdr>
                <w:top w:val="none" w:sz="0" w:space="0" w:color="auto"/>
              </w:pBdr>
              <w:jc w:val="left"/>
              <w:rPr>
                <w:rFonts w:ascii="Cambria" w:hAnsi="Cambria"/>
                <w:vanish w:val="0"/>
                <w:sz w:val="24"/>
                <w:szCs w:val="24"/>
              </w:rPr>
            </w:pPr>
            <w:r>
              <w:rPr>
                <w:rFonts w:ascii="Cambria" w:hAnsi="Cambria"/>
                <w:vanish w:val="0"/>
                <w:sz w:val="24"/>
                <w:szCs w:val="24"/>
              </w:rPr>
              <w:t>INDIRECT INSTRUCTION, inquiry –</w:t>
            </w:r>
          </w:p>
          <w:p w:rsidR="0015647F" w:rsidRDefault="0015647F" w:rsidP="0015647F">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 </w:t>
            </w:r>
          </w:p>
          <w:p w:rsidR="00EB241D" w:rsidRPr="0015647F" w:rsidRDefault="0015647F" w:rsidP="0015647F">
            <w:pPr>
              <w:pStyle w:val="z-BottomofForm"/>
              <w:pBdr>
                <w:top w:val="none" w:sz="0" w:space="0" w:color="auto"/>
              </w:pBdr>
              <w:jc w:val="left"/>
              <w:rPr>
                <w:rFonts w:ascii="Cambria" w:hAnsi="Cambria"/>
                <w:vanish w:val="0"/>
                <w:sz w:val="24"/>
                <w:szCs w:val="24"/>
              </w:rPr>
            </w:pPr>
            <w:hyperlink r:id="rId37" w:history="1">
              <w:r w:rsidRPr="0015647F">
                <w:rPr>
                  <w:rStyle w:val="Hyperlink"/>
                  <w:rFonts w:ascii="Cambria" w:hAnsi="Cambria"/>
                  <w:vanish w:val="0"/>
                  <w:sz w:val="24"/>
                  <w:szCs w:val="24"/>
                </w:rPr>
                <w:t>http://olc.spsd.sk.ca/DE/PD/instr/strats/inquiry/index.html</w:t>
              </w:r>
            </w:hyperlink>
          </w:p>
        </w:tc>
        <w:tc>
          <w:tcPr>
            <w:tcW w:w="2700" w:type="dxa"/>
          </w:tcPr>
          <w:p w:rsidR="00EB241D" w:rsidRPr="00D22118" w:rsidRDefault="00EB241D" w:rsidP="00EB241D">
            <w:pPr>
              <w:pStyle w:val="z-BottomofForm"/>
              <w:pBdr>
                <w:top w:val="none" w:sz="0" w:space="0" w:color="auto"/>
              </w:pBdr>
              <w:rPr>
                <w:rFonts w:ascii="Cambria" w:hAnsi="Cambria"/>
                <w:vanish w:val="0"/>
                <w:sz w:val="24"/>
                <w:szCs w:val="24"/>
              </w:rPr>
            </w:pPr>
          </w:p>
          <w:p w:rsidR="0015647F" w:rsidRDefault="0015647F" w:rsidP="0015647F">
            <w:pPr>
              <w:rPr>
                <w:rFonts w:asciiTheme="minorHAnsi" w:hAnsiTheme="minorHAnsi"/>
              </w:rPr>
            </w:pPr>
            <w:r>
              <w:rPr>
                <w:rFonts w:asciiTheme="minorHAnsi" w:hAnsiTheme="minorHAnsi"/>
              </w:rPr>
              <w:t xml:space="preserve">Taken from </w:t>
            </w:r>
            <w:proofErr w:type="spellStart"/>
            <w:r>
              <w:rPr>
                <w:rFonts w:asciiTheme="minorHAnsi" w:hAnsiTheme="minorHAnsi"/>
              </w:rPr>
              <w:t>HistoryAlive</w:t>
            </w:r>
            <w:proofErr w:type="spellEnd"/>
            <w:r>
              <w:rPr>
                <w:rFonts w:asciiTheme="minorHAnsi" w:hAnsiTheme="minorHAnsi"/>
              </w:rPr>
              <w:t>!</w:t>
            </w:r>
          </w:p>
          <w:p w:rsidR="0015647F" w:rsidRPr="0015647F" w:rsidRDefault="0015647F" w:rsidP="0015647F">
            <w:pPr>
              <w:rPr>
                <w:rFonts w:asciiTheme="minorHAnsi" w:hAnsiTheme="minorHAnsi"/>
              </w:rPr>
            </w:pPr>
          </w:p>
          <w:p w:rsidR="00EB241D" w:rsidRPr="0015647F" w:rsidRDefault="0015647F" w:rsidP="0015647F">
            <w:pPr>
              <w:pStyle w:val="ListParagraph"/>
              <w:numPr>
                <w:ilvl w:val="0"/>
                <w:numId w:val="38"/>
              </w:numPr>
              <w:rPr>
                <w:rFonts w:asciiTheme="minorHAnsi" w:hAnsiTheme="minorHAnsi"/>
              </w:rPr>
            </w:pPr>
            <w:r w:rsidRPr="0015647F">
              <w:rPr>
                <w:rFonts w:asciiTheme="minorHAnsi" w:hAnsiTheme="minorHAnsi" w:cs="Minion Pro"/>
                <w:b/>
                <w:bCs/>
                <w:color w:val="000000"/>
                <w:sz w:val="22"/>
                <w:szCs w:val="22"/>
                <w:lang w:eastAsia="en-US"/>
              </w:rPr>
              <w:t xml:space="preserve">Do the Reading Notes Together </w:t>
            </w:r>
            <w:r w:rsidRPr="0015647F">
              <w:rPr>
                <w:rFonts w:asciiTheme="minorHAnsi" w:hAnsiTheme="minorHAnsi" w:cs="Minion Pro"/>
                <w:color w:val="000000"/>
                <w:sz w:val="22"/>
                <w:szCs w:val="22"/>
                <w:lang w:eastAsia="en-US"/>
              </w:rPr>
              <w:t xml:space="preserve">In Step 1 of each round of “Rome to </w:t>
            </w:r>
            <w:proofErr w:type="gramStart"/>
            <w:r w:rsidRPr="0015647F">
              <w:rPr>
                <w:rFonts w:asciiTheme="minorHAnsi" w:hAnsiTheme="minorHAnsi" w:cs="Minion Pro"/>
                <w:color w:val="000000"/>
                <w:sz w:val="22"/>
                <w:szCs w:val="22"/>
                <w:lang w:eastAsia="en-US"/>
              </w:rPr>
              <w:t>Home</w:t>
            </w:r>
            <w:proofErr w:type="gramEnd"/>
            <w:r w:rsidRPr="0015647F">
              <w:rPr>
                <w:rFonts w:asciiTheme="minorHAnsi" w:hAnsiTheme="minorHAnsi" w:cs="Minion Pro"/>
                <w:color w:val="000000"/>
                <w:sz w:val="22"/>
                <w:szCs w:val="22"/>
                <w:lang w:eastAsia="en-US"/>
              </w:rPr>
              <w:t xml:space="preserve">,” have volunteers read each of </w:t>
            </w:r>
            <w:r>
              <w:rPr>
                <w:rFonts w:asciiTheme="minorHAnsi" w:hAnsiTheme="minorHAnsi" w:cs="Minion Pro"/>
                <w:color w:val="000000"/>
                <w:sz w:val="22"/>
                <w:szCs w:val="22"/>
                <w:lang w:eastAsia="en-US"/>
              </w:rPr>
              <w:t xml:space="preserve">the sections </w:t>
            </w:r>
            <w:r w:rsidRPr="0015647F">
              <w:rPr>
                <w:rFonts w:asciiTheme="minorHAnsi" w:hAnsiTheme="minorHAnsi" w:cs="Minion Pro"/>
                <w:color w:val="000000"/>
                <w:sz w:val="22"/>
                <w:szCs w:val="22"/>
                <w:lang w:eastAsia="en-US"/>
              </w:rPr>
              <w:t>aloud while the rest of the class follows along. This will ensure that all groups move to Step 2 at the same time. Complete the Reading Notes as a class and make sure that students understand the aspect of Roman culture discussed in the section. Then play the rest of the game in the same manner, moving quickly from step to step as a class.</w:t>
            </w:r>
          </w:p>
          <w:p w:rsidR="0015647F" w:rsidRPr="0015647F" w:rsidRDefault="0015647F" w:rsidP="0015647F">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 w:val="22"/>
                <w:szCs w:val="22"/>
                <w:lang w:eastAsia="en-US"/>
              </w:rPr>
            </w:pPr>
            <w:r w:rsidRPr="0015647F">
              <w:rPr>
                <w:rFonts w:asciiTheme="minorHAnsi" w:hAnsiTheme="minorHAnsi" w:cs="Minion Pro"/>
                <w:b/>
                <w:bCs/>
                <w:color w:val="000000"/>
                <w:sz w:val="22"/>
                <w:szCs w:val="22"/>
                <w:lang w:eastAsia="en-US"/>
              </w:rPr>
              <w:t xml:space="preserve">Frontload the Game </w:t>
            </w:r>
            <w:r w:rsidRPr="0015647F">
              <w:rPr>
                <w:rFonts w:asciiTheme="minorHAnsi" w:hAnsiTheme="minorHAnsi" w:cs="Minion Pro"/>
                <w:color w:val="000000"/>
                <w:sz w:val="22"/>
                <w:szCs w:val="22"/>
                <w:lang w:eastAsia="en-US"/>
              </w:rPr>
              <w:t>To give students a head start in preparing for the “Rome to Home” game, assign the reading</w:t>
            </w:r>
            <w:r>
              <w:rPr>
                <w:rFonts w:asciiTheme="minorHAnsi" w:hAnsiTheme="minorHAnsi" w:cs="Minion Pro"/>
                <w:color w:val="000000"/>
                <w:sz w:val="22"/>
                <w:szCs w:val="22"/>
                <w:lang w:eastAsia="en-US"/>
              </w:rPr>
              <w:t xml:space="preserve"> </w:t>
            </w:r>
            <w:r w:rsidRPr="0015647F">
              <w:rPr>
                <w:rFonts w:asciiTheme="minorHAnsi" w:hAnsiTheme="minorHAnsi" w:cs="Minion Pro"/>
                <w:color w:val="000000"/>
                <w:sz w:val="22"/>
                <w:szCs w:val="22"/>
                <w:lang w:eastAsia="en-US"/>
              </w:rPr>
              <w:t>in advance. For each of the four sections in the Reading Notes, tell students to write down two examples of Roman influences in modern society. They can use these examples as guides when they are hunting for pictures to use in the “Rome to Home” game.</w:t>
            </w:r>
          </w:p>
          <w:p w:rsidR="00EB241D" w:rsidRPr="0015647F" w:rsidRDefault="0015647F" w:rsidP="0015647F">
            <w:pPr>
              <w:pStyle w:val="ListParagraph"/>
              <w:numPr>
                <w:ilvl w:val="0"/>
                <w:numId w:val="38"/>
              </w:numPr>
              <w:rPr>
                <w:rFonts w:asciiTheme="minorHAnsi" w:hAnsiTheme="minorHAnsi"/>
              </w:rPr>
            </w:pPr>
            <w:r w:rsidRPr="0015647F">
              <w:rPr>
                <w:rFonts w:asciiTheme="minorHAnsi" w:hAnsiTheme="minorHAnsi" w:cs="Minion Pro"/>
                <w:b/>
                <w:bCs/>
                <w:color w:val="000000"/>
                <w:sz w:val="22"/>
                <w:szCs w:val="22"/>
                <w:lang w:eastAsia="en-US"/>
              </w:rPr>
              <w:t xml:space="preserve">Simplify the Scorekeeping </w:t>
            </w:r>
            <w:r w:rsidRPr="0015647F">
              <w:rPr>
                <w:rFonts w:asciiTheme="minorHAnsi" w:hAnsiTheme="minorHAnsi" w:cs="Minion Pro"/>
                <w:color w:val="000000"/>
                <w:sz w:val="22"/>
                <w:szCs w:val="22"/>
                <w:lang w:eastAsia="en-US"/>
              </w:rPr>
              <w:t xml:space="preserve">Eliminate the require- </w:t>
            </w:r>
            <w:proofErr w:type="spellStart"/>
            <w:r w:rsidRPr="0015647F">
              <w:rPr>
                <w:rFonts w:asciiTheme="minorHAnsi" w:hAnsiTheme="minorHAnsi" w:cs="Minion Pro"/>
                <w:color w:val="000000"/>
                <w:sz w:val="22"/>
                <w:szCs w:val="22"/>
                <w:lang w:eastAsia="en-US"/>
              </w:rPr>
              <w:t>ment</w:t>
            </w:r>
            <w:proofErr w:type="spellEnd"/>
            <w:r w:rsidRPr="0015647F">
              <w:rPr>
                <w:rFonts w:asciiTheme="minorHAnsi" w:hAnsiTheme="minorHAnsi" w:cs="Minion Pro"/>
                <w:color w:val="000000"/>
                <w:sz w:val="22"/>
                <w:szCs w:val="22"/>
                <w:lang w:eastAsia="en-US"/>
              </w:rPr>
              <w:t xml:space="preserve"> that groups must come up with unique answers for points. On Information Master 38, delete the second instruction line of Step 3. After students have compiled their lists of items, allow them to read their items aloud and give a point for each correct answer, whether or not other groups found the same answer</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EB241D" w:rsidRPr="00D22118" w:rsidRDefault="00EB241D" w:rsidP="00EB241D">
            <w:pPr>
              <w:pStyle w:val="z-BottomofForm"/>
              <w:pBdr>
                <w:top w:val="none" w:sz="0" w:space="0" w:color="auto"/>
              </w:pBdr>
              <w:rPr>
                <w:rFonts w:ascii="Cambria" w:hAnsi="Cambria"/>
                <w:vanish w:val="0"/>
                <w:sz w:val="24"/>
                <w:szCs w:val="24"/>
              </w:rPr>
            </w:pPr>
          </w:p>
          <w:p w:rsidR="0015647F" w:rsidRDefault="0015647F" w:rsidP="00EB241D">
            <w:r>
              <w:t xml:space="preserve">Taken from </w:t>
            </w:r>
            <w:proofErr w:type="spellStart"/>
            <w:r>
              <w:t>HistoryAlive</w:t>
            </w:r>
            <w:proofErr w:type="spellEnd"/>
            <w:r>
              <w:t>!</w:t>
            </w:r>
          </w:p>
          <w:p w:rsidR="0015647F" w:rsidRDefault="0015647F" w:rsidP="00EB241D"/>
          <w:p w:rsidR="0015647F" w:rsidRPr="0015647F" w:rsidRDefault="0015647F" w:rsidP="0015647F">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 w:val="22"/>
                <w:szCs w:val="22"/>
                <w:lang w:eastAsia="en-US"/>
              </w:rPr>
            </w:pPr>
            <w:r w:rsidRPr="0015647F">
              <w:rPr>
                <w:rFonts w:asciiTheme="minorHAnsi" w:hAnsiTheme="minorHAnsi" w:cs="Minion Pro"/>
                <w:b/>
                <w:bCs/>
                <w:color w:val="000000"/>
                <w:sz w:val="22"/>
                <w:szCs w:val="22"/>
                <w:lang w:eastAsia="en-US"/>
              </w:rPr>
              <w:t xml:space="preserve">Explore Roman Influence Worldwide </w:t>
            </w:r>
            <w:r w:rsidRPr="0015647F">
              <w:rPr>
                <w:rFonts w:asciiTheme="minorHAnsi" w:hAnsiTheme="minorHAnsi" w:cs="Minion Pro"/>
                <w:color w:val="000000"/>
                <w:sz w:val="22"/>
                <w:szCs w:val="22"/>
                <w:lang w:eastAsia="en-US"/>
              </w:rPr>
              <w:t xml:space="preserve">Have </w:t>
            </w:r>
            <w:proofErr w:type="gramStart"/>
            <w:r w:rsidRPr="0015647F">
              <w:rPr>
                <w:rFonts w:asciiTheme="minorHAnsi" w:hAnsiTheme="minorHAnsi" w:cs="Minion Pro"/>
                <w:color w:val="000000"/>
                <w:sz w:val="22"/>
                <w:szCs w:val="22"/>
                <w:lang w:eastAsia="en-US"/>
              </w:rPr>
              <w:t>pairs</w:t>
            </w:r>
            <w:proofErr w:type="gramEnd"/>
            <w:r w:rsidRPr="0015647F">
              <w:rPr>
                <w:rFonts w:asciiTheme="minorHAnsi" w:hAnsiTheme="minorHAnsi" w:cs="Minion Pro"/>
                <w:color w:val="000000"/>
                <w:sz w:val="22"/>
                <w:szCs w:val="22"/>
                <w:lang w:eastAsia="en-US"/>
              </w:rPr>
              <w:t xml:space="preserve"> research and create a presentation showing how a particular aspect of Roman culture has affected the world. For example, students might compare the many variations of triumphal arches or the many languages that borrow from Latin. Presentations should</w:t>
            </w:r>
          </w:p>
          <w:p w:rsidR="0015647F" w:rsidRPr="0015647F" w:rsidRDefault="0015647F" w:rsidP="0015647F">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 w:val="22"/>
                <w:szCs w:val="22"/>
                <w:lang w:eastAsia="en-US"/>
              </w:rPr>
            </w:pPr>
            <w:r w:rsidRPr="0015647F">
              <w:rPr>
                <w:rFonts w:asciiTheme="minorHAnsi" w:hAnsiTheme="minorHAnsi" w:cs="Minion Pro"/>
                <w:color w:val="000000"/>
                <w:sz w:val="22"/>
                <w:szCs w:val="22"/>
                <w:lang w:eastAsia="en-US"/>
              </w:rPr>
              <w:t>show visual representations of the examples—either pictures downloaded from the Internet or from a digital camera, or sketches scanned and inserted.</w:t>
            </w:r>
          </w:p>
          <w:p w:rsidR="0015647F" w:rsidRPr="0015647F" w:rsidRDefault="0015647F" w:rsidP="0015647F">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Minion Pro"/>
                <w:color w:val="000000"/>
                <w:sz w:val="22"/>
                <w:szCs w:val="22"/>
                <w:lang w:eastAsia="en-US"/>
              </w:rPr>
            </w:pPr>
            <w:r w:rsidRPr="0015647F">
              <w:rPr>
                <w:rFonts w:asciiTheme="minorHAnsi" w:hAnsiTheme="minorHAnsi" w:cs="Minion Pro"/>
                <w:color w:val="000000"/>
                <w:sz w:val="22"/>
                <w:szCs w:val="22"/>
                <w:lang w:eastAsia="en-US"/>
              </w:rPr>
              <w:t>explain how the aspect of Roman culture is shown in the images.</w:t>
            </w:r>
          </w:p>
          <w:p w:rsidR="00EB241D" w:rsidRPr="0015647F" w:rsidRDefault="0015647F" w:rsidP="0015647F">
            <w:pPr>
              <w:pStyle w:val="ListParagraph"/>
              <w:numPr>
                <w:ilvl w:val="0"/>
                <w:numId w:val="39"/>
              </w:numPr>
              <w:rPr>
                <w:rFonts w:asciiTheme="minorHAnsi" w:hAnsiTheme="minorHAnsi"/>
              </w:rPr>
            </w:pPr>
            <w:r w:rsidRPr="0015647F">
              <w:rPr>
                <w:rFonts w:asciiTheme="minorHAnsi" w:hAnsiTheme="minorHAnsi" w:cs="Minion Pro"/>
                <w:color w:val="000000"/>
                <w:sz w:val="22"/>
                <w:szCs w:val="22"/>
                <w:lang w:eastAsia="en-US"/>
              </w:rPr>
              <w:t xml:space="preserve">compare and contrast how </w:t>
            </w:r>
            <w:proofErr w:type="gramStart"/>
            <w:r w:rsidRPr="0015647F">
              <w:rPr>
                <w:rFonts w:asciiTheme="minorHAnsi" w:hAnsiTheme="minorHAnsi" w:cs="Minion Pro"/>
                <w:color w:val="000000"/>
                <w:sz w:val="22"/>
                <w:szCs w:val="22"/>
                <w:lang w:eastAsia="en-US"/>
              </w:rPr>
              <w:t>different nations have been influenced by this aspect of Roman culture</w:t>
            </w:r>
            <w:proofErr w:type="gramEnd"/>
            <w:r w:rsidRPr="0015647F">
              <w:rPr>
                <w:rFonts w:asciiTheme="minorHAnsi" w:hAnsiTheme="minorHAnsi" w:cs="Minion Pro"/>
                <w:color w:val="000000"/>
                <w:sz w:val="22"/>
                <w:szCs w:val="22"/>
                <w:lang w:eastAsia="en-US"/>
              </w:rPr>
              <w:t>.</w:t>
            </w:r>
          </w:p>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p w:rsidR="00EB241D" w:rsidRPr="00D22118" w:rsidRDefault="00EB241D" w:rsidP="00EB241D"/>
        </w:tc>
        <w:tc>
          <w:tcPr>
            <w:tcW w:w="2754" w:type="dxa"/>
          </w:tcPr>
          <w:p w:rsidR="006C75E6" w:rsidRDefault="006C75E6" w:rsidP="006C75E6">
            <w:pPr>
              <w:pStyle w:val="z-BottomofForm"/>
              <w:pBdr>
                <w:top w:val="none" w:sz="0" w:space="0" w:color="auto"/>
              </w:pBdr>
              <w:jc w:val="left"/>
              <w:rPr>
                <w:rFonts w:ascii="Cambria" w:hAnsi="Cambria"/>
                <w:vanish w:val="0"/>
                <w:sz w:val="24"/>
                <w:szCs w:val="24"/>
              </w:rPr>
            </w:pPr>
            <w:r>
              <w:rPr>
                <w:rFonts w:ascii="Cambria" w:hAnsi="Cambria"/>
                <w:vanish w:val="0"/>
                <w:sz w:val="24"/>
                <w:szCs w:val="24"/>
              </w:rPr>
              <w:t xml:space="preserve">Interactive Lesson ideas from </w:t>
            </w:r>
            <w:proofErr w:type="spellStart"/>
            <w:r>
              <w:rPr>
                <w:rFonts w:ascii="Cambria" w:hAnsi="Cambria"/>
                <w:vanish w:val="0"/>
                <w:sz w:val="24"/>
                <w:szCs w:val="24"/>
              </w:rPr>
              <w:t>HistoryAlive</w:t>
            </w:r>
            <w:proofErr w:type="spellEnd"/>
            <w:r>
              <w:rPr>
                <w:rFonts w:ascii="Cambria" w:hAnsi="Cambria"/>
                <w:vanish w:val="0"/>
                <w:sz w:val="24"/>
                <w:szCs w:val="24"/>
              </w:rPr>
              <w:t>!</w:t>
            </w:r>
          </w:p>
          <w:p w:rsidR="001151DA" w:rsidRPr="001151DA" w:rsidRDefault="00CC2431" w:rsidP="001151DA">
            <w:pPr>
              <w:pStyle w:val="z-BottomofForm"/>
              <w:numPr>
                <w:ilvl w:val="0"/>
                <w:numId w:val="28"/>
              </w:numPr>
              <w:pBdr>
                <w:top w:val="none" w:sz="0" w:space="0" w:color="auto"/>
              </w:pBdr>
              <w:jc w:val="left"/>
              <w:rPr>
                <w:rFonts w:ascii="Cambria" w:hAnsi="Cambria"/>
                <w:vanish w:val="0"/>
                <w:sz w:val="24"/>
                <w:szCs w:val="24"/>
              </w:rPr>
            </w:pPr>
            <w:hyperlink r:id="rId38" w:history="1">
              <w:r w:rsidR="001151DA" w:rsidRPr="001151DA">
                <w:rPr>
                  <w:rStyle w:val="Hyperlink"/>
                  <w:rFonts w:ascii="Cambria" w:hAnsi="Cambria"/>
                  <w:vanish w:val="0"/>
                  <w:sz w:val="24"/>
                  <w:szCs w:val="24"/>
                </w:rPr>
                <w:t xml:space="preserve">Resources/Roman Empire/Interactive Notebook - the legacy of the modern </w:t>
              </w:r>
              <w:proofErr w:type="spellStart"/>
              <w:r w:rsidR="001151DA" w:rsidRPr="001151DA">
                <w:rPr>
                  <w:rStyle w:val="Hyperlink"/>
                  <w:rFonts w:ascii="Cambria" w:hAnsi="Cambria"/>
                  <w:vanish w:val="0"/>
                  <w:sz w:val="24"/>
                  <w:szCs w:val="24"/>
                </w:rPr>
                <w:t>world.pdf</w:t>
              </w:r>
              <w:proofErr w:type="spellEnd"/>
            </w:hyperlink>
          </w:p>
          <w:p w:rsidR="001151DA" w:rsidRDefault="00CC2431" w:rsidP="001151DA">
            <w:pPr>
              <w:pStyle w:val="ListParagraph"/>
              <w:numPr>
                <w:ilvl w:val="0"/>
                <w:numId w:val="28"/>
              </w:numPr>
            </w:pPr>
            <w:hyperlink r:id="rId39" w:history="1">
              <w:r w:rsidR="001151DA" w:rsidRPr="001151DA">
                <w:rPr>
                  <w:rStyle w:val="Hyperlink"/>
                </w:rPr>
                <w:t>Resources/Roman Empire/Lesson_Guide_38.pdf</w:t>
              </w:r>
            </w:hyperlink>
          </w:p>
          <w:p w:rsidR="00EB241D" w:rsidRPr="001151DA" w:rsidRDefault="00EB241D" w:rsidP="001151DA"/>
        </w:tc>
      </w:tr>
    </w:tbl>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95451C" w:rsidRDefault="00EB241D" w:rsidP="00EB241D"/>
    <w:tbl>
      <w:tblPr>
        <w:tblW w:w="10890"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120" w:type="dxa"/>
          <w:bottom w:w="60" w:type="dxa"/>
          <w:right w:w="120" w:type="dxa"/>
        </w:tblCellMar>
        <w:tblLook w:val="04A0"/>
      </w:tblPr>
      <w:tblGrid>
        <w:gridCol w:w="10890"/>
      </w:tblGrid>
      <w:tr w:rsidR="00EB241D" w:rsidRPr="001B631E">
        <w:trPr>
          <w:tblHeader/>
        </w:trPr>
        <w:tc>
          <w:tcPr>
            <w:tcW w:w="10890" w:type="dxa"/>
            <w:shd w:val="clear" w:color="auto" w:fill="E0E0E0"/>
          </w:tcPr>
          <w:p w:rsidR="00EB241D" w:rsidRPr="00F56FD8" w:rsidRDefault="00EB241D" w:rsidP="00EB241D">
            <w:pPr>
              <w:jc w:val="center"/>
              <w:rPr>
                <w:b/>
              </w:rPr>
            </w:pPr>
            <w:r>
              <w:rPr>
                <w:b/>
              </w:rPr>
              <w:t>Overview of the Engaging Scenario</w:t>
            </w:r>
          </w:p>
        </w:tc>
      </w:tr>
      <w:tr w:rsidR="00EB241D" w:rsidRPr="00CE234B">
        <w:trPr>
          <w:trHeight w:val="10375"/>
        </w:trPr>
        <w:tc>
          <w:tcPr>
            <w:tcW w:w="10890" w:type="dxa"/>
          </w:tcPr>
          <w:p w:rsidR="00EB241D" w:rsidRDefault="00EB241D" w:rsidP="00EB241D">
            <w:pPr>
              <w:spacing w:before="100"/>
              <w:ind w:left="400"/>
            </w:pPr>
          </w:p>
          <w:p w:rsidR="001151DA" w:rsidRPr="00782113" w:rsidRDefault="00F30363" w:rsidP="001151DA">
            <w:pPr>
              <w:spacing w:before="100"/>
              <w:rPr>
                <w:b/>
                <w:sz w:val="28"/>
              </w:rPr>
            </w:pPr>
            <w:r>
              <w:rPr>
                <w:b/>
                <w:sz w:val="28"/>
              </w:rPr>
              <w:t>Ideas/</w:t>
            </w:r>
            <w:r w:rsidR="001151DA" w:rsidRPr="00782113">
              <w:rPr>
                <w:b/>
                <w:sz w:val="28"/>
              </w:rPr>
              <w:t>Resources:</w:t>
            </w:r>
          </w:p>
          <w:p w:rsidR="00782113" w:rsidRDefault="00CC2431" w:rsidP="001151DA">
            <w:pPr>
              <w:spacing w:before="100"/>
              <w:rPr>
                <w:b/>
              </w:rPr>
            </w:pPr>
            <w:hyperlink r:id="rId40" w:history="1">
              <w:r w:rsidR="001151DA" w:rsidRPr="001151DA">
                <w:rPr>
                  <w:rStyle w:val="Hyperlink"/>
                  <w:b/>
                </w:rPr>
                <w:t>file://</w:t>
              </w:r>
              <w:proofErr w:type="spellStart"/>
              <w:r w:rsidR="001151DA" w:rsidRPr="001151DA">
                <w:rPr>
                  <w:rStyle w:val="Hyperlink"/>
                  <w:b/>
                </w:rPr>
                <w:t>localhost/Resources:Medieval</w:t>
              </w:r>
              <w:proofErr w:type="spellEnd"/>
              <w:r w:rsidR="001151DA" w:rsidRPr="001151DA">
                <w:rPr>
                  <w:rStyle w:val="Hyperlink"/>
                  <w:b/>
                </w:rPr>
                <w:t xml:space="preserve"> Times/</w:t>
              </w:r>
              <w:proofErr w:type="spellStart"/>
              <w:r w:rsidR="001151DA" w:rsidRPr="001151DA">
                <w:rPr>
                  <w:rStyle w:val="Hyperlink"/>
                  <w:b/>
                </w:rPr>
                <w:t>Crusades:InteractiveStudentNotebook</w:t>
              </w:r>
              <w:proofErr w:type="spellEnd"/>
              <w:r w:rsidR="001151DA" w:rsidRPr="001151DA">
                <w:rPr>
                  <w:rStyle w:val="Hyperlink"/>
                  <w:b/>
                </w:rPr>
                <w:t xml:space="preserve">- Europe during </w:t>
              </w:r>
              <w:proofErr w:type="spellStart"/>
              <w:r w:rsidR="001151DA" w:rsidRPr="001151DA">
                <w:rPr>
                  <w:rStyle w:val="Hyperlink"/>
                  <w:b/>
                </w:rPr>
                <w:t>Medieval.pdf</w:t>
              </w:r>
              <w:proofErr w:type="spellEnd"/>
            </w:hyperlink>
          </w:p>
          <w:p w:rsidR="001151DA" w:rsidRDefault="001151DA" w:rsidP="001151DA">
            <w:pPr>
              <w:spacing w:before="100"/>
              <w:rPr>
                <w:b/>
              </w:rPr>
            </w:pPr>
          </w:p>
          <w:p w:rsidR="00EB241D" w:rsidRDefault="00CC2431" w:rsidP="001151DA">
            <w:pPr>
              <w:spacing w:before="100"/>
              <w:rPr>
                <w:b/>
              </w:rPr>
            </w:pPr>
            <w:hyperlink r:id="rId41" w:history="1">
              <w:r w:rsidR="001151DA" w:rsidRPr="001151DA">
                <w:rPr>
                  <w:rStyle w:val="Hyperlink"/>
                  <w:b/>
                </w:rPr>
                <w:t>Medieval Simulation.ppt</w:t>
              </w:r>
            </w:hyperlink>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Default="00EB241D" w:rsidP="00EB241D">
            <w:pPr>
              <w:spacing w:before="100"/>
              <w:ind w:left="400"/>
              <w:rPr>
                <w:b/>
              </w:rPr>
            </w:pPr>
          </w:p>
          <w:p w:rsidR="00EB241D" w:rsidRPr="00AC7851" w:rsidRDefault="00EB241D" w:rsidP="00EB241D">
            <w:pPr>
              <w:spacing w:before="100"/>
              <w:rPr>
                <w:b/>
              </w:rPr>
            </w:pPr>
          </w:p>
        </w:tc>
      </w:tr>
    </w:tbl>
    <w:p w:rsidR="00EB241D" w:rsidRPr="00256695" w:rsidRDefault="00EB241D" w:rsidP="00EB241D">
      <w:r>
        <w:br w:type="page"/>
      </w:r>
    </w:p>
    <w:p w:rsidR="00EB241D" w:rsidRDefault="00EB241D">
      <w:pPr>
        <w:pStyle w:val="z-BottomofForm"/>
      </w:pPr>
      <w:r>
        <w:t>Bottom of Form</w:t>
      </w:r>
    </w:p>
    <w:p w:rsidR="00EB241D" w:rsidRDefault="00EB241D"/>
    <w:tbl>
      <w:tblPr>
        <w:tblpPr w:leftFromText="180" w:rightFromText="180" w:vertAnchor="text" w:horzAnchor="page" w:tblpX="928"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8"/>
      </w:tblGrid>
      <w:tr w:rsidR="00EB241D" w:rsidRPr="00F0777B">
        <w:tc>
          <w:tcPr>
            <w:tcW w:w="10818" w:type="dxa"/>
            <w:shd w:val="clear" w:color="auto" w:fill="E0E0E0"/>
          </w:tcPr>
          <w:p w:rsidR="00EB241D" w:rsidRPr="00F0777B" w:rsidRDefault="00EB241D" w:rsidP="00EB241D">
            <w:pPr>
              <w:jc w:val="center"/>
              <w:rPr>
                <w:b/>
              </w:rPr>
            </w:pPr>
            <w:r>
              <w:rPr>
                <w:b/>
              </w:rPr>
              <w:t>Interdisciplinary Connections</w:t>
            </w:r>
          </w:p>
        </w:tc>
      </w:tr>
      <w:tr w:rsidR="00EB241D" w:rsidRPr="00F0777B">
        <w:tc>
          <w:tcPr>
            <w:tcW w:w="10818" w:type="dxa"/>
            <w:shd w:val="clear" w:color="auto" w:fill="auto"/>
          </w:tcPr>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r>
    </w:tbl>
    <w:p w:rsidR="00346E0F" w:rsidRPr="00346E0F" w:rsidRDefault="00346E0F" w:rsidP="00346E0F">
      <w:pPr>
        <w:rPr>
          <w:vanish/>
        </w:rPr>
      </w:pPr>
    </w:p>
    <w:tbl>
      <w:tblPr>
        <w:tblpPr w:leftFromText="180" w:rightFromText="180" w:vertAnchor="text" w:horzAnchor="page" w:tblpX="910" w:tblpY="1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8"/>
        <w:gridCol w:w="5310"/>
      </w:tblGrid>
      <w:tr w:rsidR="00EB241D" w:rsidRPr="00F0777B">
        <w:tc>
          <w:tcPr>
            <w:tcW w:w="10818" w:type="dxa"/>
            <w:gridSpan w:val="2"/>
            <w:shd w:val="clear" w:color="auto" w:fill="E0E0E0"/>
          </w:tcPr>
          <w:p w:rsidR="00EB241D" w:rsidRPr="00F0777B" w:rsidRDefault="00EB241D" w:rsidP="00EB241D">
            <w:pPr>
              <w:jc w:val="center"/>
              <w:rPr>
                <w:b/>
              </w:rPr>
            </w:pPr>
            <w:r>
              <w:rPr>
                <w:b/>
              </w:rPr>
              <w:t>Overall Reflections on the Instructional Unit</w:t>
            </w:r>
          </w:p>
        </w:tc>
      </w:tr>
      <w:tr w:rsidR="00EB241D" w:rsidRPr="00F0777B">
        <w:tc>
          <w:tcPr>
            <w:tcW w:w="5508" w:type="dxa"/>
            <w:shd w:val="clear" w:color="auto" w:fill="E0E0E0"/>
          </w:tcPr>
          <w:p w:rsidR="00EB241D" w:rsidRPr="00F0777B" w:rsidRDefault="00EB241D" w:rsidP="00EB241D">
            <w:pPr>
              <w:jc w:val="center"/>
              <w:rPr>
                <w:b/>
              </w:rPr>
            </w:pPr>
            <w:r>
              <w:rPr>
                <w:b/>
              </w:rPr>
              <w:t>Current Status</w:t>
            </w:r>
          </w:p>
        </w:tc>
        <w:tc>
          <w:tcPr>
            <w:tcW w:w="5310" w:type="dxa"/>
            <w:shd w:val="clear" w:color="auto" w:fill="E0E0E0"/>
          </w:tcPr>
          <w:p w:rsidR="00EB241D" w:rsidRPr="00F0777B" w:rsidRDefault="00EB241D" w:rsidP="00EB241D">
            <w:pPr>
              <w:jc w:val="center"/>
              <w:rPr>
                <w:b/>
              </w:rPr>
            </w:pPr>
            <w:r>
              <w:rPr>
                <w:b/>
              </w:rPr>
              <w:t>Changes to Implement</w:t>
            </w:r>
          </w:p>
        </w:tc>
      </w:tr>
      <w:tr w:rsidR="00EB241D" w:rsidRPr="00F0777B">
        <w:trPr>
          <w:trHeight w:val="5520"/>
        </w:trPr>
        <w:tc>
          <w:tcPr>
            <w:tcW w:w="5508" w:type="dxa"/>
            <w:shd w:val="clear" w:color="auto" w:fill="auto"/>
          </w:tcPr>
          <w:p w:rsidR="00EB241D" w:rsidRDefault="00EB241D" w:rsidP="00EB241D"/>
          <w:p w:rsidR="00EB241D" w:rsidRDefault="00CE727A" w:rsidP="00EB241D">
            <w:r>
              <w:t>COMPLETE ENGAGING SCENARIO</w:t>
            </w:r>
          </w:p>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Default="00EB241D" w:rsidP="00EB241D"/>
          <w:p w:rsidR="00EB241D" w:rsidRPr="00F0777B" w:rsidRDefault="00EB241D" w:rsidP="00EB241D"/>
        </w:tc>
        <w:tc>
          <w:tcPr>
            <w:tcW w:w="5310" w:type="dxa"/>
            <w:shd w:val="clear" w:color="auto" w:fill="auto"/>
          </w:tcPr>
          <w:p w:rsidR="00EB241D" w:rsidRDefault="00EB241D" w:rsidP="00EB241D"/>
          <w:p w:rsidR="00EB241D" w:rsidRPr="00F0777B" w:rsidRDefault="00EB241D" w:rsidP="00EB241D"/>
        </w:tc>
      </w:tr>
    </w:tbl>
    <w:p w:rsidR="00EB241D" w:rsidRDefault="00EB241D"/>
    <w:p w:rsidR="00EB241D" w:rsidRDefault="00EB241D"/>
    <w:sectPr w:rsidR="00EB241D" w:rsidSect="00EB241D">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00D"/>
    <w:multiLevelType w:val="hybridMultilevel"/>
    <w:tmpl w:val="5CD4B59A"/>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1074ED"/>
    <w:multiLevelType w:val="hybridMultilevel"/>
    <w:tmpl w:val="CF64B74C"/>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000BD8"/>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91E59"/>
    <w:multiLevelType w:val="hybridMultilevel"/>
    <w:tmpl w:val="CF0A59D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9303CE"/>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70BF"/>
    <w:multiLevelType w:val="hybridMultilevel"/>
    <w:tmpl w:val="7A5EC89A"/>
    <w:lvl w:ilvl="0" w:tplc="4E8252BC">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60009"/>
    <w:multiLevelType w:val="hybridMultilevel"/>
    <w:tmpl w:val="163A266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34ADF"/>
    <w:multiLevelType w:val="hybridMultilevel"/>
    <w:tmpl w:val="32961120"/>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3250BA"/>
    <w:multiLevelType w:val="hybridMultilevel"/>
    <w:tmpl w:val="807A6A5A"/>
    <w:lvl w:ilvl="0" w:tplc="A6E083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066BC"/>
    <w:multiLevelType w:val="hybridMultilevel"/>
    <w:tmpl w:val="1AE0869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743288"/>
    <w:multiLevelType w:val="hybridMultilevel"/>
    <w:tmpl w:val="AAF06C66"/>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F774901"/>
    <w:multiLevelType w:val="hybridMultilevel"/>
    <w:tmpl w:val="3F0C22E2"/>
    <w:lvl w:ilvl="0" w:tplc="A6E0838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626D54"/>
    <w:multiLevelType w:val="hybridMultilevel"/>
    <w:tmpl w:val="E4180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1F3C6D"/>
    <w:multiLevelType w:val="hybridMultilevel"/>
    <w:tmpl w:val="C0F654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43435"/>
    <w:multiLevelType w:val="hybridMultilevel"/>
    <w:tmpl w:val="39DAAA68"/>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1676671"/>
    <w:multiLevelType w:val="hybridMultilevel"/>
    <w:tmpl w:val="EAFEC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C6103"/>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B8072B"/>
    <w:multiLevelType w:val="hybridMultilevel"/>
    <w:tmpl w:val="4F26BED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160D05"/>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61A51"/>
    <w:multiLevelType w:val="hybridMultilevel"/>
    <w:tmpl w:val="89422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EB0EC5"/>
    <w:multiLevelType w:val="hybridMultilevel"/>
    <w:tmpl w:val="BA248B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002520E"/>
    <w:multiLevelType w:val="hybridMultilevel"/>
    <w:tmpl w:val="7836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9300B"/>
    <w:multiLevelType w:val="hybridMultilevel"/>
    <w:tmpl w:val="9B325EA2"/>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35667"/>
    <w:multiLevelType w:val="hybridMultilevel"/>
    <w:tmpl w:val="E64A3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76768"/>
    <w:multiLevelType w:val="hybridMultilevel"/>
    <w:tmpl w:val="7A6ABC2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650291"/>
    <w:multiLevelType w:val="hybridMultilevel"/>
    <w:tmpl w:val="D76C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447A3"/>
    <w:multiLevelType w:val="hybridMultilevel"/>
    <w:tmpl w:val="DE482FFE"/>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2571586"/>
    <w:multiLevelType w:val="hybridMultilevel"/>
    <w:tmpl w:val="B172F678"/>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5236C"/>
    <w:multiLevelType w:val="hybridMultilevel"/>
    <w:tmpl w:val="C3EA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F734AA"/>
    <w:multiLevelType w:val="hybridMultilevel"/>
    <w:tmpl w:val="4582011E"/>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1E7BF7"/>
    <w:multiLevelType w:val="hybridMultilevel"/>
    <w:tmpl w:val="145A2CC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C6DB9"/>
    <w:multiLevelType w:val="hybridMultilevel"/>
    <w:tmpl w:val="328EEBAA"/>
    <w:lvl w:ilvl="0" w:tplc="0622C5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5FF46CD"/>
    <w:multiLevelType w:val="hybridMultilevel"/>
    <w:tmpl w:val="4072B77A"/>
    <w:lvl w:ilvl="0" w:tplc="A6E0838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7E21828"/>
    <w:multiLevelType w:val="hybridMultilevel"/>
    <w:tmpl w:val="C5524D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BB139BC"/>
    <w:multiLevelType w:val="hybridMultilevel"/>
    <w:tmpl w:val="20E0BAF0"/>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BC0774C"/>
    <w:multiLevelType w:val="hybridMultilevel"/>
    <w:tmpl w:val="47B8C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3C3FA4"/>
    <w:multiLevelType w:val="hybridMultilevel"/>
    <w:tmpl w:val="7E922B54"/>
    <w:lvl w:ilvl="0" w:tplc="A6E0838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2817DC8"/>
    <w:multiLevelType w:val="hybridMultilevel"/>
    <w:tmpl w:val="6EFE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317B86"/>
    <w:multiLevelType w:val="hybridMultilevel"/>
    <w:tmpl w:val="28664E46"/>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4464E9"/>
    <w:multiLevelType w:val="hybridMultilevel"/>
    <w:tmpl w:val="1CC4FE7E"/>
    <w:lvl w:ilvl="0" w:tplc="A6E0838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C022B"/>
    <w:multiLevelType w:val="hybridMultilevel"/>
    <w:tmpl w:val="A7D4D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1E66B3"/>
    <w:multiLevelType w:val="hybridMultilevel"/>
    <w:tmpl w:val="33C44EF8"/>
    <w:lvl w:ilvl="0" w:tplc="42646932">
      <w:start w:val="7"/>
      <w:numFmt w:val="bullet"/>
      <w:lvlText w:val="-"/>
      <w:lvlJc w:val="left"/>
      <w:pPr>
        <w:ind w:left="720" w:hanging="360"/>
      </w:pPr>
      <w:rPr>
        <w:rFonts w:ascii="Cambria" w:eastAsia="ＭＳ 明朝"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5"/>
  </w:num>
  <w:num w:numId="4">
    <w:abstractNumId w:val="13"/>
  </w:num>
  <w:num w:numId="5">
    <w:abstractNumId w:val="37"/>
  </w:num>
  <w:num w:numId="6">
    <w:abstractNumId w:val="19"/>
  </w:num>
  <w:num w:numId="7">
    <w:abstractNumId w:val="2"/>
  </w:num>
  <w:num w:numId="8">
    <w:abstractNumId w:val="35"/>
  </w:num>
  <w:num w:numId="9">
    <w:abstractNumId w:val="15"/>
  </w:num>
  <w:num w:numId="10">
    <w:abstractNumId w:val="40"/>
  </w:num>
  <w:num w:numId="11">
    <w:abstractNumId w:val="33"/>
  </w:num>
  <w:num w:numId="12">
    <w:abstractNumId w:val="20"/>
  </w:num>
  <w:num w:numId="13">
    <w:abstractNumId w:val="17"/>
  </w:num>
  <w:num w:numId="14">
    <w:abstractNumId w:val="31"/>
  </w:num>
  <w:num w:numId="15">
    <w:abstractNumId w:val="41"/>
  </w:num>
  <w:num w:numId="16">
    <w:abstractNumId w:val="5"/>
  </w:num>
  <w:num w:numId="17">
    <w:abstractNumId w:val="18"/>
  </w:num>
  <w:num w:numId="18">
    <w:abstractNumId w:val="4"/>
  </w:num>
  <w:num w:numId="19">
    <w:abstractNumId w:val="16"/>
  </w:num>
  <w:num w:numId="20">
    <w:abstractNumId w:val="28"/>
  </w:num>
  <w:num w:numId="21">
    <w:abstractNumId w:val="3"/>
  </w:num>
  <w:num w:numId="22">
    <w:abstractNumId w:val="38"/>
  </w:num>
  <w:num w:numId="23">
    <w:abstractNumId w:val="9"/>
  </w:num>
  <w:num w:numId="24">
    <w:abstractNumId w:val="26"/>
  </w:num>
  <w:num w:numId="25">
    <w:abstractNumId w:val="11"/>
  </w:num>
  <w:num w:numId="26">
    <w:abstractNumId w:val="32"/>
  </w:num>
  <w:num w:numId="27">
    <w:abstractNumId w:val="34"/>
  </w:num>
  <w:num w:numId="28">
    <w:abstractNumId w:val="29"/>
  </w:num>
  <w:num w:numId="29">
    <w:abstractNumId w:val="30"/>
  </w:num>
  <w:num w:numId="30">
    <w:abstractNumId w:val="8"/>
  </w:num>
  <w:num w:numId="31">
    <w:abstractNumId w:val="39"/>
  </w:num>
  <w:num w:numId="32">
    <w:abstractNumId w:val="24"/>
  </w:num>
  <w:num w:numId="33">
    <w:abstractNumId w:val="36"/>
  </w:num>
  <w:num w:numId="34">
    <w:abstractNumId w:val="1"/>
  </w:num>
  <w:num w:numId="35">
    <w:abstractNumId w:val="7"/>
  </w:num>
  <w:num w:numId="36">
    <w:abstractNumId w:val="14"/>
  </w:num>
  <w:num w:numId="37">
    <w:abstractNumId w:val="27"/>
  </w:num>
  <w:num w:numId="38">
    <w:abstractNumId w:val="10"/>
  </w:num>
  <w:num w:numId="39">
    <w:abstractNumId w:val="0"/>
  </w:num>
  <w:num w:numId="40">
    <w:abstractNumId w:val="6"/>
  </w:num>
  <w:num w:numId="41">
    <w:abstractNumId w:val="23"/>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D0699F"/>
    <w:rsid w:val="00020978"/>
    <w:rsid w:val="000268EC"/>
    <w:rsid w:val="00044F0C"/>
    <w:rsid w:val="000839F2"/>
    <w:rsid w:val="000F6A38"/>
    <w:rsid w:val="001015BC"/>
    <w:rsid w:val="0010187D"/>
    <w:rsid w:val="001151DA"/>
    <w:rsid w:val="0015647F"/>
    <w:rsid w:val="00194707"/>
    <w:rsid w:val="0019525B"/>
    <w:rsid w:val="001B6DA8"/>
    <w:rsid w:val="002452E7"/>
    <w:rsid w:val="00273E2A"/>
    <w:rsid w:val="002E2648"/>
    <w:rsid w:val="002E7833"/>
    <w:rsid w:val="00307D4C"/>
    <w:rsid w:val="00330927"/>
    <w:rsid w:val="00346E0F"/>
    <w:rsid w:val="0037208C"/>
    <w:rsid w:val="00376BEB"/>
    <w:rsid w:val="006606A7"/>
    <w:rsid w:val="006C75E6"/>
    <w:rsid w:val="00782113"/>
    <w:rsid w:val="0080362E"/>
    <w:rsid w:val="008B7F0B"/>
    <w:rsid w:val="0097668D"/>
    <w:rsid w:val="00996A80"/>
    <w:rsid w:val="00A437EA"/>
    <w:rsid w:val="00A5741B"/>
    <w:rsid w:val="00A863F8"/>
    <w:rsid w:val="00A878D7"/>
    <w:rsid w:val="00AF3BA5"/>
    <w:rsid w:val="00B32162"/>
    <w:rsid w:val="00B728B1"/>
    <w:rsid w:val="00BA5E9A"/>
    <w:rsid w:val="00C06620"/>
    <w:rsid w:val="00C52071"/>
    <w:rsid w:val="00CC1CC7"/>
    <w:rsid w:val="00CC2431"/>
    <w:rsid w:val="00CE727A"/>
    <w:rsid w:val="00D0699F"/>
    <w:rsid w:val="00DB1A91"/>
    <w:rsid w:val="00DC2273"/>
    <w:rsid w:val="00DD1664"/>
    <w:rsid w:val="00E718A4"/>
    <w:rsid w:val="00E93674"/>
    <w:rsid w:val="00EA23DA"/>
    <w:rsid w:val="00EB241D"/>
    <w:rsid w:val="00EB4C52"/>
    <w:rsid w:val="00F30363"/>
  </w:rsids>
  <m:mathPr>
    <m:mathFont m:val="Abadi MT Condensed Extra Bold"/>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C5A69"/>
    <w:rPr>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unhideWhenUsed/>
    <w:rsid w:val="007A2F0E"/>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rPr>
  </w:style>
  <w:style w:type="paragraph" w:styleId="ListParagraph">
    <w:name w:val="List Paragraph"/>
    <w:basedOn w:val="Normal"/>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rPr>
  </w:style>
  <w:style w:type="paragraph" w:customStyle="1" w:styleId="Body">
    <w:name w:val="Body"/>
    <w:autoRedefine/>
    <w:rsid w:val="00E57F9D"/>
    <w:pPr>
      <w:outlineLvl w:val="0"/>
    </w:pPr>
    <w:rPr>
      <w:rFonts w:ascii="Helvetica" w:eastAsia="ヒラギノ角ゴ Pro W3" w:hAnsi="Helvetica"/>
      <w:color w:val="000000"/>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69"/>
    <w:rPr>
      <w:sz w:val="24"/>
      <w:szCs w:val="24"/>
      <w:lang w:eastAsia="ja-JP"/>
    </w:rPr>
  </w:style>
  <w:style w:type="paragraph" w:styleId="Heading1">
    <w:name w:val="heading 1"/>
    <w:basedOn w:val="Normal"/>
    <w:next w:val="Normal"/>
    <w:link w:val="Heading1Char"/>
    <w:qFormat/>
    <w:rsid w:val="00B45B79"/>
    <w:pPr>
      <w:keepNext/>
      <w:outlineLvl w:val="0"/>
    </w:pPr>
    <w:rPr>
      <w:rFonts w:ascii="Times New Roman" w:eastAsia="Times New Roman" w:hAnsi="Times New Roman"/>
      <w:sz w:val="28"/>
      <w:lang w:val="x-none" w:eastAsia="x-none"/>
    </w:rPr>
  </w:style>
  <w:style w:type="paragraph" w:styleId="Heading2">
    <w:name w:val="heading 2"/>
    <w:basedOn w:val="Normal"/>
    <w:next w:val="Normal"/>
    <w:link w:val="Heading2Char"/>
    <w:qFormat/>
    <w:rsid w:val="00B45B79"/>
    <w:pPr>
      <w:keepNext/>
      <w:outlineLvl w:val="1"/>
    </w:pPr>
    <w:rPr>
      <w:rFonts w:ascii="Times New Roman" w:eastAsia="Times New Roman" w:hAnsi="Times New Roman"/>
      <w:b/>
      <w:bCs/>
      <w:lang w:val="x-none" w:eastAsia="x-none"/>
    </w:rPr>
  </w:style>
  <w:style w:type="paragraph" w:styleId="Heading3">
    <w:name w:val="heading 3"/>
    <w:basedOn w:val="Normal"/>
    <w:next w:val="Normal"/>
    <w:link w:val="Heading3Char"/>
    <w:qFormat/>
    <w:rsid w:val="00B45B79"/>
    <w:pPr>
      <w:keepNext/>
      <w:outlineLvl w:val="2"/>
    </w:pPr>
    <w:rPr>
      <w:rFonts w:ascii="Times New Roman" w:eastAsia="Times New Roman" w:hAnsi="Times New Roman"/>
      <w:b/>
      <w:bCs/>
      <w:sz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7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7A2F0E"/>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7A2F0E"/>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7A2F0E"/>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7A2F0E"/>
    <w:rPr>
      <w:rFonts w:ascii="Arial" w:hAnsi="Arial" w:cs="Arial"/>
      <w:vanish/>
      <w:sz w:val="16"/>
      <w:szCs w:val="16"/>
    </w:rPr>
  </w:style>
  <w:style w:type="paragraph" w:customStyle="1" w:styleId="Default">
    <w:name w:val="Default"/>
    <w:rsid w:val="00A60357"/>
    <w:pPr>
      <w:widowControl w:val="0"/>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F76036"/>
    <w:pPr>
      <w:ind w:left="720"/>
      <w:contextualSpacing/>
    </w:pPr>
  </w:style>
  <w:style w:type="character" w:styleId="Hyperlink">
    <w:name w:val="Hyperlink"/>
    <w:uiPriority w:val="99"/>
    <w:rsid w:val="009444E4"/>
    <w:rPr>
      <w:color w:val="0000FF"/>
      <w:u w:val="single"/>
    </w:rPr>
  </w:style>
  <w:style w:type="paragraph" w:customStyle="1" w:styleId="FreeForm">
    <w:name w:val="Free Form"/>
    <w:rsid w:val="00E57F9D"/>
    <w:pPr>
      <w:outlineLvl w:val="0"/>
    </w:pPr>
    <w:rPr>
      <w:rFonts w:ascii="Helvetica" w:eastAsia="ヒラギノ角ゴ Pro W3" w:hAnsi="Helvetica"/>
      <w:color w:val="000000"/>
      <w:sz w:val="24"/>
    </w:rPr>
  </w:style>
  <w:style w:type="paragraph" w:customStyle="1" w:styleId="Body">
    <w:name w:val="Body"/>
    <w:autoRedefine/>
    <w:rsid w:val="00E57F9D"/>
    <w:pPr>
      <w:outlineLvl w:val="0"/>
    </w:pPr>
    <w:rPr>
      <w:rFonts w:ascii="Helvetica" w:eastAsia="ヒラギノ角ゴ Pro W3" w:hAnsi="Helvetica"/>
      <w:color w:val="000000"/>
      <w:sz w:val="24"/>
    </w:rPr>
  </w:style>
  <w:style w:type="character" w:styleId="FollowedHyperlink">
    <w:name w:val="FollowedHyperlink"/>
    <w:uiPriority w:val="99"/>
    <w:semiHidden/>
    <w:unhideWhenUsed/>
    <w:rsid w:val="00837A81"/>
    <w:rPr>
      <w:color w:val="800080"/>
      <w:u w:val="single"/>
    </w:rPr>
  </w:style>
  <w:style w:type="character" w:customStyle="1" w:styleId="Heading1Char">
    <w:name w:val="Heading 1 Char"/>
    <w:link w:val="Heading1"/>
    <w:rsid w:val="00B45B79"/>
    <w:rPr>
      <w:rFonts w:ascii="Times New Roman" w:eastAsia="Times New Roman" w:hAnsi="Times New Roman"/>
      <w:sz w:val="28"/>
      <w:szCs w:val="24"/>
    </w:rPr>
  </w:style>
  <w:style w:type="character" w:customStyle="1" w:styleId="Heading2Char">
    <w:name w:val="Heading 2 Char"/>
    <w:link w:val="Heading2"/>
    <w:rsid w:val="00B45B79"/>
    <w:rPr>
      <w:rFonts w:ascii="Times New Roman" w:eastAsia="Times New Roman" w:hAnsi="Times New Roman"/>
      <w:b/>
      <w:bCs/>
      <w:sz w:val="24"/>
      <w:szCs w:val="24"/>
    </w:rPr>
  </w:style>
  <w:style w:type="character" w:customStyle="1" w:styleId="Heading3Char">
    <w:name w:val="Heading 3 Char"/>
    <w:link w:val="Heading3"/>
    <w:rsid w:val="00B45B79"/>
    <w:rPr>
      <w:rFonts w:ascii="Times New Roman" w:eastAsia="Times New Roman" w:hAnsi="Times New Roman"/>
      <w:b/>
      <w:bCs/>
      <w:sz w:val="28"/>
      <w:szCs w:val="24"/>
    </w:rPr>
  </w:style>
  <w:style w:type="paragraph" w:styleId="BodyTextIndent">
    <w:name w:val="Body Text Indent"/>
    <w:basedOn w:val="Normal"/>
    <w:link w:val="BodyTextIndentChar"/>
    <w:rsid w:val="00B45B79"/>
    <w:pPr>
      <w:ind w:left="2160" w:hanging="2160"/>
    </w:pPr>
    <w:rPr>
      <w:rFonts w:ascii="Times New Roman" w:eastAsia="Times New Roman" w:hAnsi="Times New Roman"/>
      <w:lang w:val="x-none" w:eastAsia="x-none"/>
    </w:rPr>
  </w:style>
  <w:style w:type="character" w:customStyle="1" w:styleId="BodyTextIndentChar">
    <w:name w:val="Body Text Indent Char"/>
    <w:link w:val="BodyTextIndent"/>
    <w:rsid w:val="00B45B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97412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ree.ed.gov/subjects.cfm?subject_id=203&amp;toplvl=22&amp;res_feature_request=1" TargetMode="External"/><Relationship Id="rId21" Type="http://schemas.openxmlformats.org/officeDocument/2006/relationships/hyperlink" Target="Resources/General%20Rubrics/HistoricalRolePlayRubric.pdf" TargetMode="External"/><Relationship Id="rId22" Type="http://schemas.openxmlformats.org/officeDocument/2006/relationships/hyperlink" Target="Resources/Greece/Interactice%20notebook%20-%20persian%20wars.pdf" TargetMode="External"/><Relationship Id="rId23" Type="http://schemas.openxmlformats.org/officeDocument/2006/relationships/hyperlink" Target="Resources/Greece/History%20Alive%20Lessons%20for%20Greece/Greece%20Complete_Lesson_Master_28-1.pdf" TargetMode="External"/><Relationship Id="rId24" Type="http://schemas.openxmlformats.org/officeDocument/2006/relationships/hyperlink" Target="Resources/Greece/History%20Alive%20Lessons%20for%20Greece/The%20Battle%20of%20Thermopylae%20BLANK%20WKSHT.doc" TargetMode="External"/><Relationship Id="rId25" Type="http://schemas.openxmlformats.org/officeDocument/2006/relationships/hyperlink" Target="Resources/Greece/History%20Alive%20Lessons%20for%20Greece/The%20Battle%20of%20Thermopylae%20wksht" TargetMode="External"/><Relationship Id="rId26" Type="http://schemas.openxmlformats.org/officeDocument/2006/relationships/hyperlink" Target="Resources/Greece/History%20Alive%20Lessons%20for%20Greece/Greece%20-%20development%20of%20democracy%20Lesson_Guide_26.pdf" TargetMode="External"/><Relationship Id="rId27" Type="http://schemas.openxmlformats.org/officeDocument/2006/relationships/hyperlink" Target="Resources/Greece/History%20Alive%20Lessons%20for%20Greece/Greece%20Democracy%20Complete_Lesson_Master26.pdf" TargetMode="External"/><Relationship Id="rId28" Type="http://schemas.openxmlformats.org/officeDocument/2006/relationships/hyperlink" Target="Resources/Greece/Interactice%20Notebook%20-%20Rise%20of%20democracy.pdf" TargetMode="External"/><Relationship Id="rId29" Type="http://schemas.openxmlformats.org/officeDocument/2006/relationships/hyperlink" Target="http://olc.spsd.sk.ca/DE/PD/instr/strats/coop/index.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7th%20Grade%20Pacing%20Guide%20Social%20Studies.xls" TargetMode="External"/><Relationship Id="rId30" Type="http://schemas.openxmlformats.org/officeDocument/2006/relationships/hyperlink" Target="http://olc.spsd.sk.ca/DE/PD/instr/strats/reflectivediscussion/index.html" TargetMode="External"/><Relationship Id="rId31" Type="http://schemas.openxmlformats.org/officeDocument/2006/relationships/hyperlink" Target="Resources/Roman%20Empire/ROME%20ENGINEERING%20AN%20EMPIRE.doc" TargetMode="External"/><Relationship Id="rId32" Type="http://schemas.openxmlformats.org/officeDocument/2006/relationships/hyperlink" Target="Resources/Roman%20Empire/ROME%20MOVIE%20ANSWER%20KEY.doc" TargetMode="External"/><Relationship Id="rId9" Type="http://schemas.openxmlformats.org/officeDocument/2006/relationships/hyperlink" Target="Resources/Unit%206%20Formative%20Assessments/Ancient%20Europe/Medieval%20Europe%20Quiz.pdf" TargetMode="External"/><Relationship Id="rId6" Type="http://schemas.openxmlformats.org/officeDocument/2006/relationships/hyperlink" Target="7th%20Grade%20SS%20Unit%206%20Pre%20Test.doc" TargetMode="External"/><Relationship Id="rId7" Type="http://schemas.openxmlformats.org/officeDocument/2006/relationships/hyperlink" Target="Resources/Unit%206%20Formative%20Assessments/Ancient%20Europe/Ancient%20Greece%20Quiz.pdf" TargetMode="External"/><Relationship Id="rId8" Type="http://schemas.openxmlformats.org/officeDocument/2006/relationships/hyperlink" Target="Resources/Unit%206%20Formative%20Assessments/Ancient%20Europe/Ancient%20Rome%20Quiz.pdf" TargetMode="External"/><Relationship Id="rId33" Type="http://schemas.openxmlformats.org/officeDocument/2006/relationships/hyperlink" Target="Resources/Roman%20Empire/map%20Roman_Empire_500AD_A.pdf" TargetMode="External"/><Relationship Id="rId34" Type="http://schemas.openxmlformats.org/officeDocument/2006/relationships/hyperlink" Target="Resources/Roman%20Empire/Lesson_Guide_34.pdf" TargetMode="External"/><Relationship Id="rId35" Type="http://schemas.openxmlformats.org/officeDocument/2006/relationships/hyperlink" Target="Resources/Roman%20Empire/Interactive%20Notebook%20-%20Roman%20republic%20to%20empire.pdf" TargetMode="External"/><Relationship Id="rId36" Type="http://schemas.openxmlformats.org/officeDocument/2006/relationships/hyperlink" Target="Resources/Roman%20Empire/Rise%20and%20Fall%20of%20Rome.ppt" TargetMode="External"/><Relationship Id="rId10" Type="http://schemas.openxmlformats.org/officeDocument/2006/relationships/hyperlink" Target="Resources/Unit%206%20Formative%20Assessments/Ancient%20Europe/Ancient%20Europe%20Test.pdf" TargetMode="External"/><Relationship Id="rId11" Type="http://schemas.openxmlformats.org/officeDocument/2006/relationships/hyperlink" Target="7th%20Grade%20SS%20Unit%206%20Answer%20Key%20Post.doc" TargetMode="External"/><Relationship Id="rId12" Type="http://schemas.openxmlformats.org/officeDocument/2006/relationships/hyperlink" Target="7th%20Grade%20SS%20Unit%206%20Post%20Test.doc" TargetMode="External"/><Relationship Id="rId13" Type="http://schemas.openxmlformats.org/officeDocument/2006/relationships/hyperlink" Target="Resources/General%20Rubrics/MakingAMapRubric.pdf" TargetMode="External"/><Relationship Id="rId14" Type="http://schemas.openxmlformats.org/officeDocument/2006/relationships/hyperlink" Target="http://olc.spsd.sk.ca/DE/PD/instr/strats/formation/index.html" TargetMode="External"/><Relationship Id="rId15" Type="http://schemas.openxmlformats.org/officeDocument/2006/relationships/hyperlink" Target="Resources/AW_Critical_Thinking_Skills_Toolkit.pdf" TargetMode="External"/><Relationship Id="rId16" Type="http://schemas.openxmlformats.org/officeDocument/2006/relationships/hyperlink" Target="Resources/Greece/History%20Alive%20Lessons%20for%20Greece/Ancient%20Greece%20Lesson_Guide_25.pdf" TargetMode="External"/><Relationship Id="rId17" Type="http://schemas.openxmlformats.org/officeDocument/2006/relationships/hyperlink" Target="Resources/Greece/History%20Alive%20Lessons%20for%20Greece/Greece%20Complete_Lesson_Master_25.pdf" TargetMode="External"/><Relationship Id="rId18" Type="http://schemas.openxmlformats.org/officeDocument/2006/relationships/hyperlink" Target="Resources/Greece/Interactive%20Notebook%20-%20Geography%20of%20Greece.pdf" TargetMode="External"/><Relationship Id="rId19" Type="http://schemas.openxmlformats.org/officeDocument/2006/relationships/hyperlink" Target="Resources/Greece/Visuals%20for%20Physical%20Geo%20of%20Greece.pdf" TargetMode="External"/><Relationship Id="rId37" Type="http://schemas.openxmlformats.org/officeDocument/2006/relationships/hyperlink" Target="http://olc.spsd.sk.ca/DE/PD/instr/strats/inquiry/index.html" TargetMode="External"/><Relationship Id="rId38" Type="http://schemas.openxmlformats.org/officeDocument/2006/relationships/hyperlink" Target="Resources/Roman%20Empire/Interactive%20Notebook%20-%20the%20legacy%20of%20the%20modern%20world.pdf" TargetMode="External"/><Relationship Id="rId39" Type="http://schemas.openxmlformats.org/officeDocument/2006/relationships/hyperlink" Target="Resources/Roman%20Empire/Lesson_Guide_38.pdf" TargetMode="External"/><Relationship Id="rId40" Type="http://schemas.openxmlformats.org/officeDocument/2006/relationships/hyperlink" Target="file://localhost/Resources:Medieval%20Times/Crusades:InteractiveStudentNotebook-%20Europe%20during%20Medieval.pdf" TargetMode="External"/><Relationship Id="rId41" Type="http://schemas.openxmlformats.org/officeDocument/2006/relationships/hyperlink" Target="file://localhost/Resources:Medieval%20Times/Crusades:Medieval%20Simulation.ppt" TargetMode="External"/><Relationship Id="rId42" Type="http://schemas.openxmlformats.org/officeDocument/2006/relationships/fontTable" Target="fontTable.xml"/><Relationship Id="rId43" Type="http://schemas.openxmlformats.org/officeDocument/2006/relationships/theme" Target="theme/theme1.xml"/><Relationship Id="rId4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jensen:Desktop:&#8226;new&#8226;UnitOrgPlanRev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•new•UnitOrgPlanRevised.dot</Template>
  <TotalTime>117</TotalTime>
  <Pages>17</Pages>
  <Words>4193</Words>
  <Characters>23903</Characters>
  <Application>Microsoft Macintosh Word</Application>
  <DocSecurity>0</DocSecurity>
  <Lines>199</Lines>
  <Paragraphs>47</Paragraphs>
  <ScaleCrop>false</ScaleCrop>
  <HeadingPairs>
    <vt:vector size="2" baseType="variant">
      <vt:variant>
        <vt:lpstr>Title</vt:lpstr>
      </vt:variant>
      <vt:variant>
        <vt:i4>1</vt:i4>
      </vt:variant>
    </vt:vector>
  </HeadingPairs>
  <TitlesOfParts>
    <vt:vector size="1" baseType="lpstr">
      <vt:lpstr>Delta County Schools</vt:lpstr>
    </vt:vector>
  </TitlesOfParts>
  <Company>Delta County Schools</Company>
  <LinksUpToDate>false</LinksUpToDate>
  <CharactersWithSpaces>29354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County Schools</dc:title>
  <dc:subject/>
  <dc:creator>Michael Jensen</dc:creator>
  <cp:keywords/>
  <dc:description/>
  <cp:lastModifiedBy>DMS - Hailey Eck</cp:lastModifiedBy>
  <cp:revision>34</cp:revision>
  <dcterms:created xsi:type="dcterms:W3CDTF">2011-08-30T13:58:00Z</dcterms:created>
  <dcterms:modified xsi:type="dcterms:W3CDTF">2012-06-13T05:29:00Z</dcterms:modified>
</cp:coreProperties>
</file>