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10754" w:rsidRDefault="00346E0F" w:rsidP="00EB241D">
      <w:pPr>
        <w:jc w:val="center"/>
        <w:rPr>
          <w:rFonts w:ascii="Arial Black" w:hAnsi="Arial Black"/>
          <w:sz w:val="28"/>
          <w:szCs w:val="28"/>
        </w:rPr>
      </w:pPr>
      <w:r w:rsidRPr="00610754">
        <w:rPr>
          <w:rFonts w:ascii="Arial Black" w:hAnsi="Arial Black"/>
          <w:sz w:val="28"/>
          <w:szCs w:val="28"/>
        </w:rPr>
        <w:t>Delta County Schools</w:t>
      </w:r>
    </w:p>
    <w:p w:rsidR="00EB241D" w:rsidRPr="00610754" w:rsidRDefault="00EB241D" w:rsidP="00EB241D">
      <w:pPr>
        <w:jc w:val="center"/>
        <w:rPr>
          <w:rFonts w:ascii="Arial Black" w:hAnsi="Arial Black"/>
          <w:sz w:val="28"/>
          <w:szCs w:val="28"/>
        </w:rPr>
      </w:pPr>
      <w:r w:rsidRPr="00610754">
        <w:rPr>
          <w:rFonts w:ascii="Arial Black" w:hAnsi="Arial Black"/>
          <w:sz w:val="28"/>
          <w:szCs w:val="28"/>
        </w:rPr>
        <w:t>Curriculum Design</w:t>
      </w:r>
    </w:p>
    <w:p w:rsidR="00EB241D" w:rsidRPr="00610754" w:rsidRDefault="00EB241D" w:rsidP="00EB241D">
      <w:pPr>
        <w:jc w:val="center"/>
        <w:rPr>
          <w:rFonts w:ascii="Arial Black" w:hAnsi="Arial Black"/>
          <w:sz w:val="28"/>
          <w:szCs w:val="28"/>
        </w:rPr>
      </w:pPr>
    </w:p>
    <w:p w:rsidR="00EB241D" w:rsidRPr="00610754" w:rsidRDefault="00EB4C52" w:rsidP="00EB241D">
      <w:pPr>
        <w:jc w:val="center"/>
        <w:rPr>
          <w:rFonts w:ascii="Arial Black" w:hAnsi="Arial Black"/>
          <w:sz w:val="28"/>
          <w:szCs w:val="28"/>
        </w:rPr>
      </w:pPr>
      <w:r>
        <w:rPr>
          <w:rFonts w:ascii="Arial Black" w:hAnsi="Arial Black"/>
          <w:sz w:val="28"/>
          <w:szCs w:val="28"/>
        </w:rPr>
        <w:t>7</w:t>
      </w:r>
      <w:r w:rsidR="000268EC" w:rsidRPr="000268EC">
        <w:rPr>
          <w:rFonts w:ascii="Arial Black" w:hAnsi="Arial Black"/>
          <w:sz w:val="28"/>
          <w:szCs w:val="28"/>
          <w:vertAlign w:val="superscript"/>
        </w:rPr>
        <w:t>th</w:t>
      </w:r>
      <w:r w:rsidR="000268EC">
        <w:rPr>
          <w:rFonts w:ascii="Arial Black" w:hAnsi="Arial Black"/>
          <w:sz w:val="28"/>
          <w:szCs w:val="28"/>
        </w:rPr>
        <w:t xml:space="preserve"> G</w:t>
      </w:r>
      <w:r>
        <w:rPr>
          <w:rFonts w:ascii="Arial Black" w:hAnsi="Arial Black"/>
          <w:sz w:val="28"/>
          <w:szCs w:val="28"/>
        </w:rPr>
        <w:t>rade Social Studies</w:t>
      </w:r>
      <w:r w:rsidR="002E7833">
        <w:rPr>
          <w:rFonts w:ascii="Arial Black" w:hAnsi="Arial Black"/>
          <w:sz w:val="28"/>
          <w:szCs w:val="28"/>
        </w:rPr>
        <w:t xml:space="preserve"> </w:t>
      </w:r>
      <w:r w:rsidR="00EB241D">
        <w:rPr>
          <w:rFonts w:ascii="Arial Black" w:hAnsi="Arial Black"/>
          <w:sz w:val="28"/>
          <w:szCs w:val="28"/>
        </w:rPr>
        <w:t xml:space="preserve">Unit </w:t>
      </w:r>
      <w:r w:rsidR="00436602">
        <w:rPr>
          <w:rFonts w:ascii="Arial Black" w:hAnsi="Arial Black"/>
          <w:sz w:val="28"/>
          <w:szCs w:val="28"/>
        </w:rPr>
        <w:t xml:space="preserve">7 </w:t>
      </w:r>
      <w:r w:rsidR="00EB241D">
        <w:rPr>
          <w:rFonts w:ascii="Arial Black" w:hAnsi="Arial Black"/>
          <w:sz w:val="28"/>
          <w:szCs w:val="28"/>
        </w:rPr>
        <w:t>Plan</w:t>
      </w:r>
      <w:r w:rsidR="00D0699F">
        <w:rPr>
          <w:rFonts w:ascii="Arial Black" w:hAnsi="Arial Black"/>
          <w:sz w:val="28"/>
          <w:szCs w:val="28"/>
        </w:rPr>
        <w:t>-</w:t>
      </w:r>
      <w:r w:rsidR="00EB241D" w:rsidRPr="00610754">
        <w:rPr>
          <w:rFonts w:ascii="Arial Black" w:hAnsi="Arial Black"/>
          <w:sz w:val="28"/>
          <w:szCs w:val="28"/>
        </w:rPr>
        <w:t>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F0777B">
        <w:trPr>
          <w:trHeight w:val="261"/>
        </w:trPr>
        <w:tc>
          <w:tcPr>
            <w:tcW w:w="3016" w:type="dxa"/>
            <w:shd w:val="clear" w:color="auto" w:fill="E0E0E0"/>
          </w:tcPr>
          <w:p w:rsidR="00EB241D" w:rsidRPr="00F0777B" w:rsidRDefault="00EB241D">
            <w:pPr>
              <w:rPr>
                <w:b/>
              </w:rPr>
            </w:pPr>
            <w:r w:rsidRPr="00F0777B">
              <w:rPr>
                <w:b/>
              </w:rPr>
              <w:t>Subjects(s)</w:t>
            </w:r>
          </w:p>
        </w:tc>
        <w:tc>
          <w:tcPr>
            <w:tcW w:w="7982" w:type="dxa"/>
            <w:shd w:val="clear" w:color="auto" w:fill="auto"/>
          </w:tcPr>
          <w:p w:rsidR="00EB241D" w:rsidRPr="00F0777B" w:rsidRDefault="00EB4C52" w:rsidP="00307D4C">
            <w:r>
              <w:t>Social Studies</w:t>
            </w:r>
          </w:p>
        </w:tc>
      </w:tr>
      <w:tr w:rsidR="00EB241D" w:rsidRPr="00F0777B">
        <w:trPr>
          <w:trHeight w:val="261"/>
        </w:trPr>
        <w:tc>
          <w:tcPr>
            <w:tcW w:w="3016" w:type="dxa"/>
            <w:shd w:val="clear" w:color="auto" w:fill="E0E0E0"/>
          </w:tcPr>
          <w:p w:rsidR="00EB241D" w:rsidRPr="00F0777B" w:rsidRDefault="00EB241D">
            <w:pPr>
              <w:rPr>
                <w:b/>
              </w:rPr>
            </w:pPr>
            <w:r w:rsidRPr="00F0777B">
              <w:rPr>
                <w:b/>
              </w:rPr>
              <w:t>Grade/Course</w:t>
            </w:r>
          </w:p>
        </w:tc>
        <w:tc>
          <w:tcPr>
            <w:tcW w:w="7982" w:type="dxa"/>
            <w:shd w:val="clear" w:color="auto" w:fill="auto"/>
          </w:tcPr>
          <w:p w:rsidR="00EB241D" w:rsidRPr="00F0777B" w:rsidRDefault="00EB4C52" w:rsidP="00EB4C52">
            <w:r>
              <w:t>7</w:t>
            </w:r>
            <w:r w:rsidR="000268EC" w:rsidRPr="000268EC">
              <w:rPr>
                <w:vertAlign w:val="superscript"/>
              </w:rPr>
              <w:t>th</w:t>
            </w:r>
            <w:r w:rsidR="000268EC">
              <w:t xml:space="preserve"> Grade</w:t>
            </w:r>
          </w:p>
        </w:tc>
      </w:tr>
      <w:tr w:rsidR="00EB241D" w:rsidRPr="00F0777B">
        <w:trPr>
          <w:trHeight w:val="261"/>
        </w:trPr>
        <w:tc>
          <w:tcPr>
            <w:tcW w:w="3016" w:type="dxa"/>
            <w:shd w:val="clear" w:color="auto" w:fill="E0E0E0"/>
          </w:tcPr>
          <w:p w:rsidR="00EB241D" w:rsidRPr="00F0777B" w:rsidRDefault="00EB241D">
            <w:pPr>
              <w:rPr>
                <w:b/>
              </w:rPr>
            </w:pPr>
            <w:r w:rsidRPr="00F0777B">
              <w:rPr>
                <w:b/>
              </w:rPr>
              <w:t>Unit of Study</w:t>
            </w:r>
            <w:r>
              <w:rPr>
                <w:b/>
              </w:rPr>
              <w:t xml:space="preserve"> </w:t>
            </w:r>
          </w:p>
        </w:tc>
        <w:tc>
          <w:tcPr>
            <w:tcW w:w="7982" w:type="dxa"/>
            <w:tcBorders>
              <w:bottom w:val="single" w:sz="4" w:space="0" w:color="auto"/>
            </w:tcBorders>
            <w:shd w:val="clear" w:color="auto" w:fill="auto"/>
          </w:tcPr>
          <w:p w:rsidR="00EB241D" w:rsidRPr="00F0777B" w:rsidRDefault="00436602">
            <w:r>
              <w:t>Modern Europe</w:t>
            </w:r>
          </w:p>
        </w:tc>
      </w:tr>
      <w:tr w:rsidR="00EB241D" w:rsidRPr="00F0777B">
        <w:trPr>
          <w:trHeight w:val="261"/>
        </w:trPr>
        <w:tc>
          <w:tcPr>
            <w:tcW w:w="3016" w:type="dxa"/>
            <w:shd w:val="clear" w:color="auto" w:fill="E0E0E0"/>
          </w:tcPr>
          <w:p w:rsidR="00EB241D" w:rsidRPr="00F0777B" w:rsidRDefault="00EB241D">
            <w:pPr>
              <w:rPr>
                <w:b/>
              </w:rPr>
            </w:pPr>
            <w:r w:rsidRPr="00F0777B">
              <w:rPr>
                <w:b/>
              </w:rPr>
              <w:t>Unit Type(s)</w:t>
            </w:r>
          </w:p>
        </w:tc>
        <w:tc>
          <w:tcPr>
            <w:tcW w:w="7982" w:type="dxa"/>
            <w:shd w:val="clear" w:color="auto" w:fill="auto"/>
          </w:tcPr>
          <w:p w:rsidR="00EB241D" w:rsidRPr="00F0777B" w:rsidRDefault="00C64776" w:rsidP="002452E7">
            <w:pPr>
              <w:ind w:firstLine="720"/>
            </w:pPr>
            <w:r>
              <w:rPr>
                <w:noProof/>
                <w:lang w:eastAsia="en-US"/>
              </w:rPr>
              <w:fldChar w:fldCharType="begin">
                <w:ffData>
                  <w:name w:val="Check22"/>
                  <w:enabled/>
                  <w:calcOnExit w:val="0"/>
                  <w:checkBox>
                    <w:sizeAuto/>
                    <w:default w:val="1"/>
                  </w:checkBox>
                </w:ffData>
              </w:fldChar>
            </w:r>
            <w:bookmarkStart w:id="0" w:name="Check22"/>
            <w:r w:rsidR="00436602">
              <w:rPr>
                <w:noProof/>
                <w:lang w:eastAsia="en-US"/>
              </w:rPr>
              <w:instrText xml:space="preserve"> FORMCHECKBOX </w:instrText>
            </w:r>
            <w:r w:rsidR="000D7036">
              <w:rPr>
                <w:noProof/>
                <w:lang w:eastAsia="en-US"/>
              </w:rPr>
            </w:r>
            <w:r>
              <w:rPr>
                <w:noProof/>
                <w:lang w:eastAsia="en-US"/>
              </w:rPr>
              <w:fldChar w:fldCharType="end"/>
            </w:r>
            <w:bookmarkEnd w:id="0"/>
            <w:r w:rsidR="00EB241D" w:rsidRPr="00F0777B">
              <w:t>Topical     </w:t>
            </w:r>
            <w:r>
              <w:rPr>
                <w:noProof/>
                <w:lang w:eastAsia="en-US"/>
              </w:rPr>
              <w:fldChar w:fldCharType="begin">
                <w:ffData>
                  <w:name w:val="Check21"/>
                  <w:enabled/>
                  <w:calcOnExit w:val="0"/>
                  <w:checkBox>
                    <w:sizeAuto/>
                    <w:default w:val="0"/>
                  </w:checkBox>
                </w:ffData>
              </w:fldChar>
            </w:r>
            <w:bookmarkStart w:id="1" w:name="Check21"/>
            <w:r w:rsidR="00EB241D">
              <w:rPr>
                <w:noProof/>
                <w:lang w:eastAsia="en-US"/>
              </w:rPr>
              <w:instrText xml:space="preserve"> FORMCHECKBOX </w:instrText>
            </w:r>
            <w:r w:rsidR="000D7036">
              <w:rPr>
                <w:noProof/>
                <w:lang w:eastAsia="en-US"/>
              </w:rPr>
            </w:r>
            <w:r>
              <w:rPr>
                <w:noProof/>
                <w:lang w:eastAsia="en-US"/>
              </w:rPr>
              <w:fldChar w:fldCharType="end"/>
            </w:r>
            <w:bookmarkEnd w:id="1"/>
            <w:r w:rsidR="00EB241D" w:rsidRPr="00F0777B">
              <w:t>Skills-based   </w:t>
            </w:r>
            <w:r>
              <w:fldChar w:fldCharType="begin">
                <w:ffData>
                  <w:name w:val="Check20"/>
                  <w:enabled/>
                  <w:calcOnExit w:val="0"/>
                  <w:checkBox>
                    <w:sizeAuto/>
                    <w:default w:val="0"/>
                  </w:checkBox>
                </w:ffData>
              </w:fldChar>
            </w:r>
            <w:bookmarkStart w:id="2" w:name="Check20"/>
            <w:r w:rsidR="002452E7">
              <w:instrText xml:space="preserve"> FORMCHECKBOX </w:instrText>
            </w:r>
            <w:r>
              <w:fldChar w:fldCharType="end"/>
            </w:r>
            <w:bookmarkEnd w:id="2"/>
            <w:r w:rsidR="00EB241D" w:rsidRPr="00F0777B">
              <w:t>Thematic</w:t>
            </w:r>
          </w:p>
        </w:tc>
      </w:tr>
      <w:tr w:rsidR="00EB241D" w:rsidRPr="00F0777B">
        <w:trPr>
          <w:trHeight w:val="261"/>
        </w:trPr>
        <w:tc>
          <w:tcPr>
            <w:tcW w:w="3016" w:type="dxa"/>
            <w:shd w:val="clear" w:color="auto" w:fill="E0E0E0"/>
          </w:tcPr>
          <w:p w:rsidR="00EB241D" w:rsidRPr="00F0777B" w:rsidRDefault="00EB241D">
            <w:pPr>
              <w:rPr>
                <w:b/>
              </w:rPr>
            </w:pPr>
            <w:r>
              <w:rPr>
                <w:b/>
              </w:rPr>
              <w:t>Length of Unit</w:t>
            </w:r>
          </w:p>
        </w:tc>
        <w:tc>
          <w:tcPr>
            <w:tcW w:w="7982" w:type="dxa"/>
            <w:shd w:val="clear" w:color="auto" w:fill="auto"/>
          </w:tcPr>
          <w:p w:rsidR="00EB241D" w:rsidRPr="00F0777B" w:rsidRDefault="00436602" w:rsidP="00EB241D">
            <w:pPr>
              <w:ind w:firstLine="720"/>
            </w:pPr>
            <w:r>
              <w:t xml:space="preserve">3 </w:t>
            </w:r>
            <w:r w:rsidR="00194707">
              <w:t xml:space="preserve">weeks   </w:t>
            </w:r>
            <w:hyperlink r:id="rId5" w:history="1">
              <w:r w:rsidRPr="00436602">
                <w:rPr>
                  <w:rStyle w:val="Hyperlink"/>
                </w:rPr>
                <w:t>7th Grade Pacing Guide Social Studies.xls</w:t>
              </w:r>
            </w:hyperlink>
            <w:r w:rsidR="00C64776">
              <w:fldChar w:fldCharType="begin"/>
            </w:r>
            <w:r w:rsidR="00EB241D">
              <w:instrText xml:space="preserve"> INCLUDETEXT "Macintosh HD:Users:cvincent:Desktop:Pacing Guide.xls" \c MSBiff8 </w:instrText>
            </w:r>
            <w:r w:rsidR="00C64776">
              <w:fldChar w:fldCharType="end"/>
            </w:r>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EB241D" w:rsidRPr="00F0777B">
        <w:trPr>
          <w:trHeight w:val="524"/>
        </w:trPr>
        <w:tc>
          <w:tcPr>
            <w:tcW w:w="10998" w:type="dxa"/>
            <w:shd w:val="clear" w:color="auto" w:fill="auto"/>
          </w:tcPr>
          <w:p w:rsidR="00EB241D" w:rsidRDefault="00EB241D" w:rsidP="00EB241D">
            <w:pPr>
              <w:pStyle w:val="Default"/>
              <w:rPr>
                <w:rFonts w:cs="Times New Roman"/>
                <w:color w:val="auto"/>
              </w:rPr>
            </w:pPr>
          </w:p>
          <w:p w:rsidR="00436602" w:rsidRPr="00F36904" w:rsidRDefault="00436602" w:rsidP="00436602">
            <w:pPr>
              <w:pStyle w:val="ListParagraph"/>
              <w:ind w:left="0"/>
              <w:rPr>
                <w:szCs w:val="20"/>
              </w:rPr>
            </w:pPr>
            <w:r w:rsidRPr="00F36904">
              <w:t>Geography 2.1(b)</w:t>
            </w:r>
            <w:r w:rsidRPr="00F36904">
              <w:rPr>
                <w:szCs w:val="20"/>
              </w:rPr>
              <w:t xml:space="preserve"> Describe the characteristics and distribution of physical systems, cultural patterns and economic interdependence to make predictions. Topics to include but not limited to environmental issues and cultural diffusion</w:t>
            </w:r>
          </w:p>
          <w:p w:rsidR="00436602" w:rsidRPr="00F36904" w:rsidRDefault="00436602" w:rsidP="00436602">
            <w:pPr>
              <w:pStyle w:val="ListParagraph"/>
              <w:ind w:left="0"/>
              <w:rPr>
                <w:color w:val="000000"/>
                <w:szCs w:val="20"/>
              </w:rPr>
            </w:pPr>
          </w:p>
          <w:p w:rsidR="00436602" w:rsidRPr="00F36904" w:rsidRDefault="00436602" w:rsidP="00436602">
            <w:pPr>
              <w:pStyle w:val="ListParagraph"/>
              <w:ind w:left="0"/>
              <w:rPr>
                <w:szCs w:val="20"/>
              </w:rPr>
            </w:pPr>
            <w:r w:rsidRPr="00F36904">
              <w:t>Civics 4.1 (e)</w:t>
            </w:r>
            <w:r w:rsidRPr="00F36904">
              <w:rPr>
                <w:szCs w:val="20"/>
              </w:rPr>
              <w:t xml:space="preserve"> Give examples illustrating how various governments and citizens interact and analyze how these interactions have changed over time</w:t>
            </w:r>
          </w:p>
          <w:p w:rsidR="00436602" w:rsidRPr="00F36904" w:rsidRDefault="00436602" w:rsidP="00436602">
            <w:pPr>
              <w:pStyle w:val="ListParagraph"/>
              <w:ind w:left="0"/>
              <w:rPr>
                <w:szCs w:val="20"/>
              </w:rPr>
            </w:pPr>
          </w:p>
          <w:p w:rsidR="00EB241D" w:rsidRPr="00436602" w:rsidRDefault="00436602" w:rsidP="00436602">
            <w:pPr>
              <w:pStyle w:val="ListParagraph"/>
              <w:ind w:left="0"/>
              <w:rPr>
                <w:szCs w:val="20"/>
              </w:rPr>
            </w:pPr>
            <w:r w:rsidRPr="00F36904">
              <w:t>Civics 4.2 (b)</w:t>
            </w:r>
            <w:r w:rsidRPr="00F36904">
              <w:rPr>
                <w:szCs w:val="20"/>
              </w:rPr>
              <w:t xml:space="preserve"> Evaluate how various nations interact, resolve their differences, and cooperate</w:t>
            </w:r>
          </w:p>
          <w:p w:rsidR="00EB241D" w:rsidRPr="00F0777B" w:rsidRDefault="00EB241D"/>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EB241D" w:rsidRPr="00F0777B">
        <w:trPr>
          <w:trHeight w:val="452"/>
        </w:trPr>
        <w:tc>
          <w:tcPr>
            <w:tcW w:w="10998" w:type="dxa"/>
            <w:shd w:val="clear" w:color="auto" w:fill="auto"/>
          </w:tcPr>
          <w:p w:rsidR="00EB241D" w:rsidRDefault="00EB241D" w:rsidP="00EB241D">
            <w:pPr>
              <w:widowControl w:val="0"/>
              <w:autoSpaceDE w:val="0"/>
              <w:autoSpaceDN w:val="0"/>
              <w:adjustRightInd w:val="0"/>
            </w:pPr>
          </w:p>
          <w:p w:rsidR="00436602" w:rsidRPr="00F36904" w:rsidRDefault="00436602" w:rsidP="00436602">
            <w:pPr>
              <w:pStyle w:val="ListParagraph"/>
              <w:ind w:left="0"/>
              <w:rPr>
                <w:color w:val="000000"/>
              </w:rPr>
            </w:pPr>
            <w:r w:rsidRPr="00F36904">
              <w:t xml:space="preserve">History 1.1(a) </w:t>
            </w:r>
            <w:r w:rsidRPr="00F36904">
              <w:rPr>
                <w:color w:val="000000"/>
              </w:rPr>
              <w:t>Determine and explain the interdependence of people around the world during significant eras or events.</w:t>
            </w:r>
          </w:p>
          <w:p w:rsidR="00436602" w:rsidRPr="00F36904" w:rsidRDefault="00436602" w:rsidP="00436602"/>
          <w:p w:rsidR="00436602" w:rsidRPr="00F36904" w:rsidRDefault="00436602" w:rsidP="00436602">
            <w:pPr>
              <w:rPr>
                <w:szCs w:val="20"/>
              </w:rPr>
            </w:pPr>
            <w:r w:rsidRPr="00F36904">
              <w:t xml:space="preserve">History 1.1(b) </w:t>
            </w:r>
            <w:r w:rsidRPr="00F36904">
              <w:rPr>
                <w:szCs w:val="20"/>
              </w:rPr>
              <w:t xml:space="preserve">Analyze historical sources for accuracy and point of view while formulating historical questions. Sources to include but not limited to art, artifacts, </w:t>
            </w:r>
            <w:proofErr w:type="gramStart"/>
            <w:r w:rsidRPr="00F36904">
              <w:rPr>
                <w:szCs w:val="20"/>
              </w:rPr>
              <w:t>eyewitness</w:t>
            </w:r>
            <w:proofErr w:type="gramEnd"/>
            <w:r w:rsidRPr="00F36904">
              <w:rPr>
                <w:szCs w:val="20"/>
              </w:rPr>
              <w:t xml:space="preserve"> accounts, letters and diaries, artifacts, real or simulated historical sites, charts, graphs, diagrams, and written texts.</w:t>
            </w:r>
          </w:p>
          <w:p w:rsidR="00436602" w:rsidRPr="00F36904" w:rsidRDefault="00436602" w:rsidP="00436602">
            <w:pPr>
              <w:pStyle w:val="ListParagraph"/>
              <w:ind w:left="0"/>
            </w:pPr>
          </w:p>
          <w:p w:rsidR="00436602" w:rsidRPr="00F36904" w:rsidRDefault="00436602" w:rsidP="00436602">
            <w:pPr>
              <w:pStyle w:val="ListParagraph"/>
              <w:ind w:left="0"/>
              <w:rPr>
                <w:szCs w:val="20"/>
              </w:rPr>
            </w:pPr>
            <w:r w:rsidRPr="00F36904">
              <w:t xml:space="preserve">History 1.2(a) </w:t>
            </w:r>
            <w:r w:rsidRPr="00F36904">
              <w:rPr>
                <w:szCs w:val="20"/>
              </w:rPr>
              <w:t>Explain how people interact and are interconnected over key periods or eras in history in the Eastern Hemisphere.</w:t>
            </w:r>
          </w:p>
          <w:p w:rsidR="00436602" w:rsidRPr="00F36904" w:rsidRDefault="00436602" w:rsidP="00436602">
            <w:pPr>
              <w:pStyle w:val="ListParagraph"/>
              <w:ind w:left="0"/>
              <w:rPr>
                <w:szCs w:val="20"/>
              </w:rPr>
            </w:pPr>
          </w:p>
          <w:p w:rsidR="00436602" w:rsidRPr="00F36904" w:rsidRDefault="00436602" w:rsidP="00436602">
            <w:pPr>
              <w:pStyle w:val="ListParagraph"/>
              <w:ind w:left="0"/>
              <w:rPr>
                <w:color w:val="000000"/>
              </w:rPr>
            </w:pPr>
            <w:r w:rsidRPr="00F36904">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436602" w:rsidRPr="00F36904" w:rsidRDefault="00436602" w:rsidP="00436602">
            <w:pPr>
              <w:pStyle w:val="ListParagraph"/>
              <w:ind w:left="0"/>
              <w:rPr>
                <w:color w:val="000000"/>
                <w:szCs w:val="20"/>
              </w:rPr>
            </w:pPr>
          </w:p>
          <w:p w:rsidR="00436602" w:rsidRPr="00F36904" w:rsidRDefault="00436602" w:rsidP="00436602">
            <w:pPr>
              <w:pStyle w:val="ListParagraph"/>
              <w:ind w:left="0"/>
              <w:rPr>
                <w:szCs w:val="20"/>
              </w:rPr>
            </w:pPr>
            <w:r w:rsidRPr="00F36904">
              <w:rPr>
                <w:color w:val="000000"/>
                <w:szCs w:val="20"/>
              </w:rPr>
              <w:t>Geography 2.1</w:t>
            </w:r>
            <w:r w:rsidRPr="00F36904">
              <w:rPr>
                <w:szCs w:val="20"/>
              </w:rPr>
              <w:t>(a) Interpret maps and other geographic tools to find patterns in human and physical systems.</w:t>
            </w:r>
          </w:p>
          <w:p w:rsidR="00436602" w:rsidRPr="00F36904" w:rsidRDefault="00436602" w:rsidP="00436602">
            <w:pPr>
              <w:pStyle w:val="ListParagraph"/>
              <w:ind w:left="0"/>
              <w:rPr>
                <w:color w:val="000000"/>
                <w:szCs w:val="20"/>
              </w:rPr>
            </w:pPr>
          </w:p>
          <w:p w:rsidR="00436602" w:rsidRPr="00F36904" w:rsidRDefault="00436602" w:rsidP="00436602">
            <w:pPr>
              <w:pStyle w:val="ListParagraph"/>
              <w:ind w:left="0"/>
              <w:rPr>
                <w:color w:val="000000"/>
              </w:rPr>
            </w:pPr>
            <w:r w:rsidRPr="00F36904">
              <w:rPr>
                <w:color w:val="000000"/>
              </w:rPr>
              <w:t>Geography 2.1 (c) Collect and analyze data to make geographic inferences and predications regarding the Eastern Hemisphere.</w:t>
            </w:r>
          </w:p>
          <w:p w:rsidR="00436602" w:rsidRPr="00F36904" w:rsidRDefault="00436602" w:rsidP="00436602">
            <w:pPr>
              <w:pStyle w:val="ListParagraph"/>
              <w:ind w:left="0"/>
              <w:rPr>
                <w:color w:val="000000"/>
              </w:rPr>
            </w:pPr>
          </w:p>
          <w:p w:rsidR="00436602" w:rsidRPr="00F36904" w:rsidRDefault="00436602" w:rsidP="00436602">
            <w:pPr>
              <w:pStyle w:val="ListParagraph"/>
              <w:ind w:left="0"/>
              <w:rPr>
                <w:color w:val="000000"/>
              </w:rPr>
            </w:pPr>
            <w:r w:rsidRPr="00F36904">
              <w:rPr>
                <w:szCs w:val="20"/>
              </w:rPr>
              <w:t>Geography 2.2</w:t>
            </w:r>
            <w:r w:rsidRPr="00F36904">
              <w:rPr>
                <w:color w:val="000000"/>
              </w:rPr>
              <w:t xml:space="preserve"> (a) Classify data to construct thematic maps and make inferences.</w:t>
            </w:r>
          </w:p>
          <w:p w:rsidR="00436602" w:rsidRPr="00F36904" w:rsidRDefault="00436602" w:rsidP="00436602">
            <w:pPr>
              <w:pStyle w:val="ListParagraph"/>
              <w:ind w:left="0"/>
              <w:rPr>
                <w:color w:val="000000"/>
              </w:rPr>
            </w:pPr>
          </w:p>
          <w:p w:rsidR="00436602" w:rsidRDefault="00436602" w:rsidP="00436602">
            <w:pPr>
              <w:pStyle w:val="ListParagraph"/>
              <w:ind w:left="0"/>
              <w:rPr>
                <w:color w:val="000000"/>
              </w:rPr>
            </w:pPr>
            <w:r w:rsidRPr="00F36904">
              <w:rPr>
                <w:color w:val="000000"/>
              </w:rPr>
              <w:t>Economics 3.2(f) Explain the role of taxes in economic production and distribution of resources, PFL.</w:t>
            </w:r>
          </w:p>
          <w:p w:rsidR="00436602" w:rsidRPr="00F36904" w:rsidRDefault="00436602" w:rsidP="00436602">
            <w:pPr>
              <w:pStyle w:val="ListParagraph"/>
              <w:ind w:left="0"/>
              <w:rPr>
                <w:color w:val="000000"/>
              </w:rPr>
            </w:pPr>
          </w:p>
          <w:p w:rsidR="00436602" w:rsidRPr="00F36904" w:rsidRDefault="00436602" w:rsidP="00436602">
            <w:pPr>
              <w:pStyle w:val="ListParagraph"/>
              <w:ind w:left="0"/>
              <w:rPr>
                <w:color w:val="000000"/>
              </w:rPr>
            </w:pPr>
            <w:r w:rsidRPr="00F36904">
              <w:rPr>
                <w:color w:val="000000"/>
              </w:rPr>
              <w:t>Civics 4.1(a) Compare different forms of government in the world and how they derive their authority.</w:t>
            </w:r>
          </w:p>
          <w:p w:rsidR="00436602" w:rsidRPr="00F36904" w:rsidRDefault="00436602" w:rsidP="00436602">
            <w:pPr>
              <w:pStyle w:val="ListParagraph"/>
              <w:ind w:left="0"/>
              <w:rPr>
                <w:color w:val="000000"/>
              </w:rPr>
            </w:pPr>
          </w:p>
          <w:p w:rsidR="00436602" w:rsidRPr="00F36904" w:rsidRDefault="00436602" w:rsidP="00436602">
            <w:pPr>
              <w:pStyle w:val="ListParagraph"/>
              <w:ind w:left="0"/>
              <w:rPr>
                <w:color w:val="000000"/>
              </w:rPr>
            </w:pPr>
            <w:r w:rsidRPr="00F36904">
              <w:rPr>
                <w:color w:val="000000"/>
              </w:rPr>
              <w:t>Civics 4.1(b) Evaluate how various nations interact, resolve their differences, and cooperate.</w:t>
            </w:r>
          </w:p>
          <w:p w:rsidR="00436602" w:rsidRPr="00F36904" w:rsidRDefault="00436602" w:rsidP="00436602">
            <w:pPr>
              <w:pStyle w:val="ListParagraph"/>
              <w:ind w:left="0"/>
              <w:rPr>
                <w:color w:val="000000"/>
              </w:rPr>
            </w:pPr>
          </w:p>
          <w:p w:rsidR="00436602" w:rsidRDefault="00436602" w:rsidP="00436602">
            <w:pPr>
              <w:pStyle w:val="ListParagraph"/>
              <w:ind w:left="0"/>
              <w:rPr>
                <w:szCs w:val="20"/>
              </w:rPr>
            </w:pPr>
            <w:r w:rsidRPr="00F36904">
              <w:t>Civics 4.2 (a)</w:t>
            </w:r>
            <w:r w:rsidRPr="00F36904">
              <w:rPr>
                <w:szCs w:val="20"/>
              </w:rPr>
              <w:t xml:space="preserve"> Compare different forms of government in the world and how they derive their authority.</w:t>
            </w:r>
          </w:p>
          <w:p w:rsidR="00EB241D" w:rsidRDefault="00EB241D" w:rsidP="00EB241D">
            <w:pPr>
              <w:pStyle w:val="Default"/>
              <w:rPr>
                <w:sz w:val="20"/>
                <w:szCs w:val="20"/>
              </w:rPr>
            </w:pPr>
          </w:p>
          <w:p w:rsidR="00EB241D" w:rsidRPr="001479F5" w:rsidRDefault="00EB241D" w:rsidP="00EB241D">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436602" w:rsidRPr="00F0777B">
        <w:trPr>
          <w:trHeight w:val="247"/>
        </w:trPr>
        <w:tc>
          <w:tcPr>
            <w:tcW w:w="4850" w:type="dxa"/>
            <w:shd w:val="clear" w:color="auto" w:fill="auto"/>
          </w:tcPr>
          <w:p w:rsidR="00436602" w:rsidRDefault="00436602" w:rsidP="0085060A"/>
          <w:p w:rsidR="00436602" w:rsidRDefault="00436602" w:rsidP="00436602">
            <w:pPr>
              <w:numPr>
                <w:ilvl w:val="0"/>
                <w:numId w:val="15"/>
              </w:numPr>
            </w:pPr>
            <w:r>
              <w:t>Characteristics and distribution of physical systems, cultural patterns, economic interdependence</w:t>
            </w:r>
          </w:p>
          <w:p w:rsidR="00436602" w:rsidRDefault="00436602" w:rsidP="0085060A"/>
          <w:p w:rsidR="00436602" w:rsidRDefault="00436602" w:rsidP="00436602">
            <w:pPr>
              <w:numPr>
                <w:ilvl w:val="0"/>
                <w:numId w:val="15"/>
              </w:numPr>
            </w:pPr>
            <w:r>
              <w:t>Examples illustrating how various government and citizens interact</w:t>
            </w:r>
          </w:p>
          <w:p w:rsidR="00436602" w:rsidRDefault="00436602" w:rsidP="0085060A"/>
          <w:p w:rsidR="00436602" w:rsidRDefault="00436602" w:rsidP="00436602">
            <w:pPr>
              <w:numPr>
                <w:ilvl w:val="0"/>
                <w:numId w:val="15"/>
              </w:numPr>
            </w:pPr>
            <w:r>
              <w:t>How interactions change</w:t>
            </w:r>
          </w:p>
          <w:p w:rsidR="00436602" w:rsidRDefault="00436602" w:rsidP="0085060A"/>
          <w:p w:rsidR="00436602" w:rsidRDefault="00436602" w:rsidP="00436602">
            <w:pPr>
              <w:numPr>
                <w:ilvl w:val="0"/>
                <w:numId w:val="15"/>
              </w:numPr>
            </w:pPr>
            <w:r>
              <w:t>How various nations interact, resolve their differences, and cooperate</w:t>
            </w:r>
          </w:p>
          <w:p w:rsidR="00436602" w:rsidRDefault="00436602" w:rsidP="0085060A"/>
          <w:p w:rsidR="00436602" w:rsidRPr="00F0777B" w:rsidRDefault="00436602" w:rsidP="00EB241D"/>
        </w:tc>
        <w:tc>
          <w:tcPr>
            <w:tcW w:w="4500" w:type="dxa"/>
            <w:shd w:val="clear" w:color="auto" w:fill="auto"/>
          </w:tcPr>
          <w:p w:rsidR="00436602" w:rsidRDefault="00436602" w:rsidP="0085060A"/>
          <w:p w:rsidR="00436602" w:rsidRDefault="00436602" w:rsidP="0085060A">
            <w:r>
              <w:t>DESCRIBE</w:t>
            </w:r>
          </w:p>
          <w:p w:rsidR="00436602" w:rsidRDefault="00436602" w:rsidP="0085060A"/>
          <w:p w:rsidR="00436602" w:rsidRDefault="00436602" w:rsidP="0085060A"/>
          <w:p w:rsidR="00436602" w:rsidRDefault="00436602" w:rsidP="0085060A"/>
          <w:p w:rsidR="00436602" w:rsidRDefault="00436602" w:rsidP="0085060A">
            <w:r>
              <w:t>GIVE</w:t>
            </w:r>
          </w:p>
          <w:p w:rsidR="00436602" w:rsidRDefault="00436602" w:rsidP="0085060A"/>
          <w:p w:rsidR="00436602" w:rsidRDefault="00436602" w:rsidP="0085060A"/>
          <w:p w:rsidR="00436602" w:rsidRDefault="00436602" w:rsidP="0085060A">
            <w:r>
              <w:t>ANALYZE</w:t>
            </w:r>
          </w:p>
          <w:p w:rsidR="00436602" w:rsidRDefault="00436602" w:rsidP="0085060A"/>
          <w:p w:rsidR="00436602" w:rsidRPr="00F0777B" w:rsidRDefault="00436602" w:rsidP="00EB241D">
            <w:r>
              <w:t>EVALUATE</w:t>
            </w:r>
          </w:p>
        </w:tc>
        <w:tc>
          <w:tcPr>
            <w:tcW w:w="1648" w:type="dxa"/>
            <w:shd w:val="clear" w:color="auto" w:fill="auto"/>
          </w:tcPr>
          <w:p w:rsidR="00436602" w:rsidRDefault="00436602" w:rsidP="0085060A"/>
          <w:p w:rsidR="00436602" w:rsidRDefault="00436602" w:rsidP="0085060A">
            <w:r>
              <w:t>1</w:t>
            </w:r>
          </w:p>
          <w:p w:rsidR="00436602" w:rsidRDefault="00436602" w:rsidP="0085060A"/>
          <w:p w:rsidR="00436602" w:rsidRDefault="00436602" w:rsidP="0085060A"/>
          <w:p w:rsidR="00436602" w:rsidRDefault="00436602" w:rsidP="0085060A"/>
          <w:p w:rsidR="00436602" w:rsidRDefault="00436602" w:rsidP="0085060A">
            <w:r>
              <w:t>1</w:t>
            </w:r>
          </w:p>
          <w:p w:rsidR="00436602" w:rsidRDefault="00436602" w:rsidP="0085060A"/>
          <w:p w:rsidR="00436602" w:rsidRDefault="00436602" w:rsidP="0085060A"/>
          <w:p w:rsidR="00436602" w:rsidRDefault="00436602" w:rsidP="0085060A">
            <w:r>
              <w:t>4</w:t>
            </w:r>
          </w:p>
          <w:p w:rsidR="00436602" w:rsidRDefault="00436602" w:rsidP="0085060A"/>
          <w:p w:rsidR="00436602" w:rsidRPr="00F0777B" w:rsidRDefault="00436602" w:rsidP="00EB241D">
            <w:r>
              <w:t>5</w:t>
            </w:r>
          </w:p>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436602" w:rsidRPr="00F0777B">
        <w:trPr>
          <w:trHeight w:val="857"/>
        </w:trPr>
        <w:tc>
          <w:tcPr>
            <w:tcW w:w="5295" w:type="dxa"/>
            <w:shd w:val="clear" w:color="auto" w:fill="auto"/>
          </w:tcPr>
          <w:p w:rsidR="00436602" w:rsidRDefault="00436602" w:rsidP="0085060A">
            <w:r>
              <w:t>1.  How does the European Union allow nations to interact with one another and the world?</w:t>
            </w:r>
          </w:p>
          <w:p w:rsidR="00095C8C" w:rsidRDefault="00095C8C" w:rsidP="0085060A"/>
          <w:p w:rsidR="00095C8C" w:rsidRDefault="00095C8C" w:rsidP="0085060A"/>
          <w:p w:rsidR="00095C8C" w:rsidRDefault="00095C8C" w:rsidP="0085060A"/>
          <w:p w:rsidR="00436602" w:rsidRDefault="00436602" w:rsidP="0085060A"/>
          <w:p w:rsidR="00436602" w:rsidRPr="00F0777B" w:rsidRDefault="00436602" w:rsidP="00095C8C">
            <w:r>
              <w:t xml:space="preserve">2. </w:t>
            </w:r>
            <w:r w:rsidR="00095C8C">
              <w:t xml:space="preserve"> How have major world events (such as, but not limited to World War II, and the Cold War) affected Europe?</w:t>
            </w:r>
          </w:p>
        </w:tc>
        <w:tc>
          <w:tcPr>
            <w:tcW w:w="5713" w:type="dxa"/>
            <w:shd w:val="clear" w:color="auto" w:fill="auto"/>
          </w:tcPr>
          <w:p w:rsidR="00436602" w:rsidRDefault="00436602" w:rsidP="0085060A">
            <w:r>
              <w:t xml:space="preserve"> 1.  The European Union has allowed Europe to have greater influence on the global economy</w:t>
            </w:r>
            <w:r w:rsidR="00095C8C">
              <w:t>. (SYSTEMS AND INTERACTIONS BECAUSE OF CULTURAL DIFFUSION, ECONOMIC INTERDEPENCE, AND FORMS OF GOVERNMENT AND ORGANIZATIONS)</w:t>
            </w:r>
          </w:p>
          <w:p w:rsidR="00436602" w:rsidRDefault="00436602" w:rsidP="0085060A"/>
          <w:p w:rsidR="00436602" w:rsidRPr="00F0777B" w:rsidRDefault="00095C8C" w:rsidP="00EB241D">
            <w:r>
              <w:t>2.  Major events of Europe have reshaped countries boundaries, economies, and governments. (INQUIRY BECAUSE STUDENTS WILL CLASSIFY DATA, CREATE INFERENCES AND PREDICTIONS, AND USE SOURCE DISCERNMENT)</w:t>
            </w:r>
          </w:p>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CA1515" w:rsidRDefault="00CA1515" w:rsidP="00CA1515"/>
          <w:p w:rsidR="00CA1515" w:rsidRDefault="00CA1515" w:rsidP="00CA1515">
            <w:hyperlink r:id="rId6" w:history="1">
              <w:r w:rsidRPr="00CA1515">
                <w:rPr>
                  <w:rStyle w:val="Hyperlink"/>
                </w:rPr>
                <w:t>7th Grade SS Unit 7 Pre Test.doc</w:t>
              </w:r>
            </w:hyperlink>
          </w:p>
          <w:p w:rsidR="00EB241D" w:rsidRPr="00F0777B" w:rsidRDefault="00EB241D" w:rsidP="00CA1515"/>
        </w:tc>
        <w:tc>
          <w:tcPr>
            <w:tcW w:w="5508" w:type="dxa"/>
            <w:tcBorders>
              <w:bottom w:val="single" w:sz="4" w:space="0" w:color="auto"/>
            </w:tcBorders>
            <w:shd w:val="clear" w:color="auto" w:fill="auto"/>
          </w:tcPr>
          <w:p w:rsidR="00CA1515" w:rsidRDefault="00CA1515" w:rsidP="00EB241D">
            <w:pPr>
              <w:pStyle w:val="ListParagraph"/>
            </w:pPr>
            <w:hyperlink r:id="rId7" w:history="1">
              <w:r w:rsidRPr="00CA1515">
                <w:rPr>
                  <w:rStyle w:val="Hyperlink"/>
                </w:rPr>
                <w:t xml:space="preserve">Europe in the 20th Century </w:t>
              </w:r>
              <w:proofErr w:type="spellStart"/>
              <w:r w:rsidRPr="00CA1515">
                <w:rPr>
                  <w:rStyle w:val="Hyperlink"/>
                </w:rPr>
                <w:t>Quiz.pdf</w:t>
              </w:r>
              <w:proofErr w:type="spellEnd"/>
            </w:hyperlink>
          </w:p>
          <w:p w:rsidR="00CA1515" w:rsidRDefault="00CA1515" w:rsidP="00EB241D">
            <w:pPr>
              <w:pStyle w:val="ListParagraph"/>
            </w:pPr>
          </w:p>
          <w:p w:rsidR="00CA1515" w:rsidRDefault="00CA1515" w:rsidP="00EB241D">
            <w:pPr>
              <w:pStyle w:val="ListParagraph"/>
            </w:pPr>
            <w:r>
              <w:t>Alternative test or re-test:</w:t>
            </w:r>
          </w:p>
          <w:p w:rsidR="00CA1515" w:rsidRDefault="00CA1515" w:rsidP="00EB241D">
            <w:pPr>
              <w:pStyle w:val="ListParagraph"/>
            </w:pPr>
            <w:r>
              <w:fldChar w:fldCharType="begin"/>
            </w:r>
            <w:r>
              <w:instrText xml:space="preserve"> HYPERLINK "Resources/Unit%207%20Formative%20Assessments/Europe%201900s%20and%20today/Europe%20Today%20Test.pdf" </w:instrText>
            </w:r>
            <w:r>
              <w:fldChar w:fldCharType="separate"/>
            </w:r>
            <w:r w:rsidRPr="00CA1515">
              <w:rPr>
                <w:rStyle w:val="Hyperlink"/>
              </w:rPr>
              <w:t xml:space="preserve">Europe Today </w:t>
            </w:r>
            <w:proofErr w:type="spellStart"/>
            <w:r w:rsidRPr="00CA1515">
              <w:rPr>
                <w:rStyle w:val="Hyperlink"/>
              </w:rPr>
              <w:t>Test.pdf</w:t>
            </w:r>
            <w:proofErr w:type="spellEnd"/>
            <w:r>
              <w:fldChar w:fldCharType="end"/>
            </w:r>
          </w:p>
          <w:p w:rsidR="00EB241D" w:rsidRPr="00F0777B" w:rsidRDefault="00EB241D" w:rsidP="00EB241D">
            <w:pPr>
              <w:pStyle w:val="ListParagraph"/>
            </w:pPr>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CA1515" w:rsidRDefault="00CA1515" w:rsidP="00EB241D">
            <w:pPr>
              <w:pStyle w:val="ListParagraph"/>
            </w:pPr>
          </w:p>
          <w:p w:rsidR="00CA1515" w:rsidRDefault="00CA1515" w:rsidP="00EB241D">
            <w:pPr>
              <w:pStyle w:val="ListParagraph"/>
            </w:pPr>
            <w:hyperlink r:id="rId8" w:history="1">
              <w:r w:rsidRPr="00CA1515">
                <w:rPr>
                  <w:rStyle w:val="Hyperlink"/>
                </w:rPr>
                <w:t>7th Grade SS Unit 7 Answer Key Post.doc</w:t>
              </w:r>
            </w:hyperlink>
          </w:p>
          <w:p w:rsidR="00CA1515" w:rsidRDefault="00CA1515" w:rsidP="00EB241D">
            <w:pPr>
              <w:pStyle w:val="ListParagraph"/>
            </w:pPr>
          </w:p>
          <w:p w:rsidR="00EB241D" w:rsidRDefault="00CA1515" w:rsidP="00EB241D">
            <w:pPr>
              <w:pStyle w:val="ListParagraph"/>
            </w:pPr>
            <w:hyperlink r:id="rId9" w:history="1">
              <w:r w:rsidRPr="00CA1515">
                <w:rPr>
                  <w:rStyle w:val="Hyperlink"/>
                </w:rPr>
                <w:t>7th Grade SS Unit 7 Post Test.doc</w:t>
              </w:r>
            </w:hyperlink>
          </w:p>
          <w:p w:rsidR="00EB241D" w:rsidRPr="00F0777B" w:rsidRDefault="00EB241D"/>
          <w:p w:rsidR="00EB241D" w:rsidRPr="00F0777B" w:rsidRDefault="00EB241D"/>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226A56" w:rsidRDefault="00EB241D"/>
          <w:p w:rsidR="00EB241D" w:rsidRPr="00F0777B" w:rsidRDefault="00EB241D"/>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p w:rsidR="00372D75" w:rsidRDefault="00372D75" w:rsidP="00372D75">
            <w:pPr>
              <w:jc w:val="center"/>
              <w:rPr>
                <w:b/>
              </w:rPr>
            </w:pPr>
            <w:r>
              <w:rPr>
                <w:b/>
              </w:rPr>
              <w:t>The following vocabulary terms are recommended, but not limited to:</w:t>
            </w:r>
          </w:p>
          <w:p w:rsidR="00372D75" w:rsidRDefault="00372D75" w:rsidP="00372D75">
            <w:pPr>
              <w:rPr>
                <w:b/>
              </w:rPr>
            </w:pPr>
          </w:p>
          <w:p w:rsidR="0085060A" w:rsidRDefault="00372D75" w:rsidP="0085060A">
            <w:r w:rsidRPr="00F04ECF">
              <w:rPr>
                <w:b/>
              </w:rPr>
              <w:t>Countries</w:t>
            </w:r>
            <w:r>
              <w:t xml:space="preserve">: </w:t>
            </w:r>
            <w:r w:rsidR="0085060A">
              <w:t xml:space="preserve"> </w:t>
            </w:r>
          </w:p>
          <w:p w:rsidR="0085060A" w:rsidRDefault="0085060A" w:rsidP="0085060A">
            <w:r w:rsidRPr="003B180B">
              <w:rPr>
                <w:b/>
              </w:rPr>
              <w:t>Member States of the European Union (EU) as of June 2012</w:t>
            </w:r>
            <w:r>
              <w:t>: Austria, Belgium, Bulgaria, Cyprus, Czech Republic, Denmark, Estonia, Finland, France, Germany, Greece, Hungary, Ireland, Italy, Latvia, Lithuania, Luxembourg, Malta, Netherlands, Poland, Portugal, Romania, Slovakia, Slovenia, Spain, Sweden, United Kingdom</w:t>
            </w:r>
          </w:p>
          <w:p w:rsidR="0085060A" w:rsidRDefault="0085060A" w:rsidP="0085060A"/>
          <w:p w:rsidR="0085060A" w:rsidRDefault="0085060A" w:rsidP="0085060A">
            <w:r w:rsidRPr="003B180B">
              <w:rPr>
                <w:b/>
              </w:rPr>
              <w:t>Candidate Countries for the European Union (EU) as of June 2012</w:t>
            </w:r>
            <w:r>
              <w:t>: Croatia, Former Yugoslav Republic of Macedonia, Iceland, Montenegro, Serbia, Turkey</w:t>
            </w:r>
          </w:p>
          <w:p w:rsidR="0085060A" w:rsidRDefault="0085060A" w:rsidP="0085060A"/>
          <w:p w:rsidR="0085060A" w:rsidRDefault="0085060A" w:rsidP="0085060A">
            <w:r w:rsidRPr="003B180B">
              <w:rPr>
                <w:b/>
              </w:rPr>
              <w:t>Other European Countries</w:t>
            </w:r>
            <w:r>
              <w:t>: Albania, Andorra, Armenia, Azerbaijan, Belarus, Bosnia and Herzegovina, Georgia, Liechtenstein, Moldova, Monaco, Norway, Russia, San Marino, Switzerland, Ukraine, Vatican City</w:t>
            </w:r>
          </w:p>
          <w:p w:rsidR="0085060A" w:rsidRDefault="0085060A" w:rsidP="0085060A"/>
          <w:p w:rsidR="0085060A" w:rsidRDefault="0085060A" w:rsidP="0085060A">
            <w:r w:rsidRPr="0085060A">
              <w:rPr>
                <w:b/>
              </w:rPr>
              <w:t>Physical Features</w:t>
            </w:r>
            <w:r>
              <w:t>: Mediterranean Sea, peninsula, fjord, Ural Mountains, plain, Danube River, Thames River, Rhine River, Alps Mountains</w:t>
            </w:r>
          </w:p>
          <w:p w:rsidR="0085060A" w:rsidRDefault="0085060A" w:rsidP="0085060A"/>
          <w:p w:rsidR="00372D75" w:rsidRDefault="0085060A" w:rsidP="0085060A">
            <w:r w:rsidRPr="0085060A">
              <w:rPr>
                <w:b/>
              </w:rPr>
              <w:t>General Key Terms</w:t>
            </w:r>
            <w:r>
              <w:t xml:space="preserve">:  European Union, currency, euro, tariff, standard of living, Court of Justice, ethnic group, constitutional monarchy, parliamentary power, prime minister, colonies, imperial power, civil rights, homogenous, nationalized, raw materials, industrialized, imported, neutral, dictator, censored, command economies, coup </w:t>
            </w:r>
            <w:proofErr w:type="spellStart"/>
            <w:r>
              <w:t>d’etat</w:t>
            </w:r>
            <w:proofErr w:type="spellEnd"/>
            <w:r>
              <w:t xml:space="preserve">, free-market economies, literacy, self-rule, London, secede, Charles Dickens, </w:t>
            </w:r>
            <w:proofErr w:type="spellStart"/>
            <w:r>
              <w:t>Riksdag</w:t>
            </w:r>
            <w:proofErr w:type="spellEnd"/>
            <w:r>
              <w:t xml:space="preserve"> (Sweden’s parliament), armed neutrality, hydroelectricity, Charles de Gaulle, French Resistance, Jean Monnet, socialism, impressionism, Berlin Wall, reunification, Ludwig van Beethoven, censorship, dissident, Lech Walesa, </w:t>
            </w:r>
          </w:p>
          <w:p w:rsidR="00EB241D" w:rsidRDefault="00EB241D"/>
          <w:p w:rsidR="00EB241D" w:rsidRDefault="00EB241D"/>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3"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B241D" w:rsidRDefault="00CA1515" w:rsidP="00EB241D">
            <w:pPr>
              <w:rPr>
                <w:b/>
              </w:rPr>
            </w:pPr>
            <w:r>
              <w:t>Students will create a food map based off a blank political map of Europe.  On the food map students will use a key to identify actual countries (color coated, numbered, etc), while the map will include types of crops grown, and cultural dishes</w:t>
            </w:r>
          </w:p>
          <w:p w:rsidR="00EB241D" w:rsidRDefault="00EB241D" w:rsidP="00EB241D">
            <w:pPr>
              <w:rPr>
                <w:b/>
              </w:rPr>
            </w:pPr>
          </w:p>
          <w:p w:rsidR="00EB241D" w:rsidRDefault="00EB241D" w:rsidP="00EB241D">
            <w:pPr>
              <w:rPr>
                <w:b/>
              </w:rPr>
            </w:pPr>
          </w:p>
        </w:tc>
        <w:tc>
          <w:tcPr>
            <w:tcW w:w="1980" w:type="dxa"/>
            <w:shd w:val="clear" w:color="auto" w:fill="auto"/>
          </w:tcPr>
          <w:p w:rsidR="00EB241D" w:rsidRDefault="00CA1515" w:rsidP="00EB241D">
            <w:pPr>
              <w:rPr>
                <w:b/>
              </w:rPr>
            </w:pPr>
            <w:r>
              <w:rPr>
                <w:b/>
              </w:rPr>
              <w:t>3 – 5 days, 70 minute classes</w:t>
            </w:r>
          </w:p>
        </w:tc>
      </w:tr>
      <w:tr w:rsidR="00D14DFF" w:rsidRPr="00F0777B">
        <w:trPr>
          <w:trHeight w:val="297"/>
        </w:trPr>
        <w:tc>
          <w:tcPr>
            <w:tcW w:w="1728" w:type="dxa"/>
            <w:shd w:val="clear" w:color="auto" w:fill="auto"/>
          </w:tcPr>
          <w:p w:rsidR="00D14DFF" w:rsidRPr="0095451C" w:rsidRDefault="00D14DFF">
            <w:pPr>
              <w:rPr>
                <w:b/>
              </w:rPr>
            </w:pPr>
            <w:r w:rsidRPr="0095451C">
              <w:rPr>
                <w:b/>
              </w:rPr>
              <w:t>Task 2</w:t>
            </w:r>
          </w:p>
        </w:tc>
        <w:tc>
          <w:tcPr>
            <w:tcW w:w="7290" w:type="dxa"/>
            <w:shd w:val="clear" w:color="auto" w:fill="auto"/>
          </w:tcPr>
          <w:p w:rsidR="00D14DFF" w:rsidRDefault="00D14DFF" w:rsidP="000D7036">
            <w:pPr>
              <w:rPr>
                <w:b/>
              </w:rPr>
            </w:pPr>
            <w:r w:rsidRPr="00C9621A">
              <w:t>Students</w:t>
            </w:r>
            <w:r>
              <w:t xml:space="preserve"> will develop a b</w:t>
            </w:r>
            <w:r w:rsidR="00CA1515">
              <w:t xml:space="preserve">rochure for a country or region in Europe </w:t>
            </w:r>
            <w:r>
              <w:t xml:space="preserve">advertising the physical and human characteristics of the region.  Ultimately the brochure should also convince anyone who reads it to visit the region. [Standard: </w:t>
            </w:r>
            <w:r w:rsidRPr="001632D0">
              <w:t>Geography 2.1(b)</w:t>
            </w:r>
            <w:r>
              <w:t>]</w:t>
            </w:r>
          </w:p>
          <w:p w:rsidR="00D14DFF" w:rsidRDefault="00D14DFF" w:rsidP="00EB241D">
            <w:pPr>
              <w:rPr>
                <w:b/>
              </w:rPr>
            </w:pPr>
          </w:p>
        </w:tc>
        <w:tc>
          <w:tcPr>
            <w:tcW w:w="1980" w:type="dxa"/>
            <w:shd w:val="clear" w:color="auto" w:fill="auto"/>
          </w:tcPr>
          <w:p w:rsidR="00D14DFF" w:rsidRDefault="00CD5200" w:rsidP="00EB241D">
            <w:pPr>
              <w:rPr>
                <w:b/>
              </w:rPr>
            </w:pPr>
            <w:r>
              <w:rPr>
                <w:b/>
              </w:rPr>
              <w:t>4 days, 70 minute classes</w:t>
            </w:r>
          </w:p>
        </w:tc>
      </w:tr>
      <w:tr w:rsidR="00D14DFF" w:rsidRPr="00F0777B">
        <w:trPr>
          <w:trHeight w:val="297"/>
        </w:trPr>
        <w:tc>
          <w:tcPr>
            <w:tcW w:w="1728" w:type="dxa"/>
            <w:shd w:val="clear" w:color="auto" w:fill="auto"/>
          </w:tcPr>
          <w:p w:rsidR="00D14DFF" w:rsidRPr="0095451C" w:rsidRDefault="00D14DFF">
            <w:pPr>
              <w:rPr>
                <w:b/>
              </w:rPr>
            </w:pPr>
            <w:r w:rsidRPr="0095451C">
              <w:rPr>
                <w:b/>
              </w:rPr>
              <w:t>Task 3</w:t>
            </w:r>
          </w:p>
        </w:tc>
        <w:tc>
          <w:tcPr>
            <w:tcW w:w="7290" w:type="dxa"/>
            <w:shd w:val="clear" w:color="auto" w:fill="auto"/>
          </w:tcPr>
          <w:p w:rsidR="00D14DFF" w:rsidRDefault="00E1177D" w:rsidP="00EB241D">
            <w:pPr>
              <w:rPr>
                <w:b/>
              </w:rPr>
            </w:pPr>
            <w:r>
              <w:t>Students create a visual timeline of Europe over the last 100 years.  The visual timeline focuses on key events, ideas, people and places (such as World War I, Winston Churchill, the Berlin Wall, Queen Elizabeth).  Each student has to complete at least one aspect of the timeline</w:t>
            </w:r>
          </w:p>
          <w:p w:rsidR="00D14DFF" w:rsidRDefault="00D14DFF" w:rsidP="00EB241D">
            <w:pPr>
              <w:rPr>
                <w:b/>
              </w:rPr>
            </w:pPr>
          </w:p>
          <w:p w:rsidR="00D14DFF" w:rsidRDefault="00D14DFF" w:rsidP="00EB241D">
            <w:pPr>
              <w:rPr>
                <w:b/>
              </w:rPr>
            </w:pPr>
          </w:p>
        </w:tc>
        <w:tc>
          <w:tcPr>
            <w:tcW w:w="1980" w:type="dxa"/>
            <w:shd w:val="clear" w:color="auto" w:fill="auto"/>
          </w:tcPr>
          <w:p w:rsidR="00D14DFF" w:rsidRDefault="00E1177D" w:rsidP="00EB241D">
            <w:pPr>
              <w:rPr>
                <w:b/>
              </w:rPr>
            </w:pPr>
            <w:r>
              <w:rPr>
                <w:b/>
              </w:rPr>
              <w:t>2 – 3 days, 70 minute classes</w:t>
            </w:r>
          </w:p>
        </w:tc>
      </w:tr>
      <w:tr w:rsidR="00D14DFF" w:rsidRPr="00F0777B">
        <w:trPr>
          <w:trHeight w:val="297"/>
        </w:trPr>
        <w:tc>
          <w:tcPr>
            <w:tcW w:w="1728" w:type="dxa"/>
            <w:tcBorders>
              <w:bottom w:val="single" w:sz="4" w:space="0" w:color="auto"/>
            </w:tcBorders>
            <w:shd w:val="clear" w:color="auto" w:fill="auto"/>
          </w:tcPr>
          <w:p w:rsidR="00D14DFF" w:rsidRPr="0095451C" w:rsidRDefault="00D14DFF">
            <w:pPr>
              <w:rPr>
                <w:b/>
              </w:rPr>
            </w:pPr>
            <w:r w:rsidRPr="0095451C">
              <w:rPr>
                <w:b/>
              </w:rPr>
              <w:t>Task 4</w:t>
            </w:r>
          </w:p>
        </w:tc>
        <w:tc>
          <w:tcPr>
            <w:tcW w:w="7290" w:type="dxa"/>
            <w:tcBorders>
              <w:bottom w:val="single" w:sz="4" w:space="0" w:color="auto"/>
            </w:tcBorders>
            <w:shd w:val="clear" w:color="auto" w:fill="auto"/>
          </w:tcPr>
          <w:p w:rsidR="00D14DFF" w:rsidRPr="0039405A" w:rsidRDefault="0039405A" w:rsidP="00EB241D">
            <w:r w:rsidRPr="0039405A">
              <w:t>Students will engage in a Model European Union simulation through which students will discuss real life issues that European countries are solving today.</w:t>
            </w:r>
          </w:p>
          <w:p w:rsidR="00D14DFF" w:rsidRDefault="00D14DFF" w:rsidP="00EB241D">
            <w:pPr>
              <w:rPr>
                <w:b/>
              </w:rPr>
            </w:pPr>
          </w:p>
          <w:p w:rsidR="00D14DFF" w:rsidRDefault="00D14DFF" w:rsidP="00EB241D">
            <w:pPr>
              <w:rPr>
                <w:b/>
              </w:rPr>
            </w:pPr>
          </w:p>
        </w:tc>
        <w:tc>
          <w:tcPr>
            <w:tcW w:w="1980" w:type="dxa"/>
            <w:tcBorders>
              <w:bottom w:val="single" w:sz="4" w:space="0" w:color="auto"/>
            </w:tcBorders>
            <w:shd w:val="clear" w:color="auto" w:fill="auto"/>
          </w:tcPr>
          <w:p w:rsidR="00D14DFF" w:rsidRDefault="0039405A" w:rsidP="00EB241D">
            <w:pPr>
              <w:rPr>
                <w:b/>
              </w:rPr>
            </w:pPr>
            <w:r>
              <w:rPr>
                <w:b/>
              </w:rPr>
              <w:t>3 – 5 days, 70 minute classes</w:t>
            </w:r>
          </w:p>
        </w:tc>
      </w:tr>
      <w:tr w:rsidR="00D14DFF" w:rsidRPr="00F0777B">
        <w:trPr>
          <w:trHeight w:val="297"/>
        </w:trPr>
        <w:tc>
          <w:tcPr>
            <w:tcW w:w="10998" w:type="dxa"/>
            <w:gridSpan w:val="3"/>
            <w:shd w:val="clear" w:color="auto" w:fill="E0E0E0"/>
          </w:tcPr>
          <w:p w:rsidR="00D14DFF" w:rsidRDefault="00D14DFF" w:rsidP="00EB241D">
            <w:pPr>
              <w:jc w:val="center"/>
              <w:rPr>
                <w:b/>
              </w:rPr>
            </w:pPr>
            <w:r>
              <w:rPr>
                <w:b/>
              </w:rPr>
              <w:t>Brief Overview of the Engaging Scenario</w:t>
            </w:r>
          </w:p>
        </w:tc>
      </w:tr>
      <w:tr w:rsidR="00D14DFF" w:rsidRPr="00F0777B">
        <w:trPr>
          <w:trHeight w:val="297"/>
        </w:trPr>
        <w:tc>
          <w:tcPr>
            <w:tcW w:w="10998" w:type="dxa"/>
            <w:gridSpan w:val="3"/>
            <w:tcBorders>
              <w:bottom w:val="single" w:sz="4" w:space="0" w:color="auto"/>
            </w:tcBorders>
            <w:shd w:val="clear" w:color="auto" w:fill="auto"/>
          </w:tcPr>
          <w:p w:rsidR="00D14DFF" w:rsidRDefault="00D14DFF" w:rsidP="00EB241D">
            <w:pPr>
              <w:rPr>
                <w:b/>
              </w:rPr>
            </w:pPr>
          </w:p>
          <w:p w:rsidR="00D14DFF" w:rsidRDefault="00D14DFF" w:rsidP="00EB241D">
            <w:pPr>
              <w:rPr>
                <w:b/>
              </w:rPr>
            </w:pPr>
          </w:p>
          <w:p w:rsidR="00D14DFF" w:rsidRDefault="00D14DFF" w:rsidP="00EB241D">
            <w:pPr>
              <w:rPr>
                <w:b/>
              </w:rPr>
            </w:pPr>
          </w:p>
          <w:p w:rsidR="00D14DFF" w:rsidRDefault="00D14DFF" w:rsidP="00EB241D">
            <w:pPr>
              <w:rPr>
                <w:b/>
              </w:rPr>
            </w:pPr>
          </w:p>
          <w:p w:rsidR="00D14DFF" w:rsidRDefault="00D14DFF" w:rsidP="00EB241D">
            <w:pPr>
              <w:rPr>
                <w:b/>
              </w:rPr>
            </w:pPr>
          </w:p>
          <w:p w:rsidR="00D14DFF" w:rsidRDefault="00D14DFF" w:rsidP="00EB241D">
            <w:pPr>
              <w:rPr>
                <w:b/>
              </w:rPr>
            </w:pPr>
          </w:p>
          <w:p w:rsidR="00D14DFF" w:rsidRDefault="00D14DFF" w:rsidP="00EB241D">
            <w:pPr>
              <w:rPr>
                <w:b/>
              </w:rPr>
            </w:pPr>
          </w:p>
          <w:p w:rsidR="00D14DFF" w:rsidRDefault="00D14DFF" w:rsidP="00EB241D">
            <w:pPr>
              <w:rPr>
                <w:b/>
              </w:rPr>
            </w:pPr>
          </w:p>
        </w:tc>
      </w:tr>
      <w:bookmarkEnd w:id="3"/>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4"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D14DFF" w:rsidRPr="00D14DFF" w:rsidRDefault="00D14DFF" w:rsidP="00D14DFF">
            <w:pPr>
              <w:pStyle w:val="ListParagraph"/>
              <w:ind w:left="0"/>
              <w:rPr>
                <w:b/>
              </w:rPr>
            </w:pPr>
            <w:r w:rsidRPr="00D14DFF">
              <w:rPr>
                <w:b/>
              </w:rPr>
              <w:t>Priority Standards:</w:t>
            </w:r>
          </w:p>
          <w:p w:rsidR="00D14DFF" w:rsidRPr="00D14DFF" w:rsidRDefault="00D14DFF" w:rsidP="00D14DFF">
            <w:pPr>
              <w:pStyle w:val="ListParagraph"/>
              <w:numPr>
                <w:ilvl w:val="0"/>
                <w:numId w:val="20"/>
              </w:numPr>
              <w:rPr>
                <w:b/>
                <w:szCs w:val="20"/>
              </w:rPr>
            </w:pPr>
            <w:r w:rsidRPr="00D14DFF">
              <w:rPr>
                <w:b/>
              </w:rPr>
              <w:t>Geography 2.1(b)</w:t>
            </w:r>
            <w:r w:rsidRPr="00D14DFF">
              <w:rPr>
                <w:b/>
                <w:szCs w:val="20"/>
              </w:rPr>
              <w:t xml:space="preserve"> Describe the characteristics and distribution of physical systems, cultural patterns and economic interdependence to make predictions. Topics to include but not limited to environmental issues and cultural diffusion</w:t>
            </w:r>
          </w:p>
          <w:p w:rsidR="00EB241D" w:rsidRPr="00D14DFF" w:rsidRDefault="00EB241D" w:rsidP="00E22E15">
            <w:pPr>
              <w:pStyle w:val="z-BottomofForm"/>
              <w:pBdr>
                <w:top w:val="none" w:sz="0" w:space="0" w:color="auto"/>
              </w:pBdr>
              <w:jc w:val="left"/>
              <w:rPr>
                <w:rFonts w:ascii="Cambria" w:hAnsi="Cambria"/>
                <w:b/>
                <w:vanish w:val="0"/>
                <w:sz w:val="24"/>
                <w:szCs w:val="24"/>
              </w:rPr>
            </w:pPr>
          </w:p>
          <w:p w:rsidR="00D14DFF" w:rsidRPr="00D14DFF" w:rsidRDefault="00D14DFF" w:rsidP="00D14DFF">
            <w:r w:rsidRPr="00D14DFF">
              <w:t>Supporting Standards:</w:t>
            </w:r>
          </w:p>
          <w:p w:rsidR="00D14DFF" w:rsidRPr="00E22E15" w:rsidRDefault="00D14DFF" w:rsidP="00E22E15">
            <w:pPr>
              <w:pStyle w:val="ListParagraph"/>
              <w:numPr>
                <w:ilvl w:val="0"/>
                <w:numId w:val="20"/>
              </w:numPr>
              <w:rPr>
                <w:color w:val="000000"/>
              </w:rPr>
            </w:pPr>
            <w:r w:rsidRPr="00F36904">
              <w:t xml:space="preserve">History 1.1(a) </w:t>
            </w:r>
            <w:r w:rsidRPr="00F36904">
              <w:rPr>
                <w:color w:val="000000"/>
              </w:rPr>
              <w:t>Determine and explain the interdependence of people around the world during significant eras or events.</w:t>
            </w:r>
          </w:p>
          <w:p w:rsidR="00D14DFF" w:rsidRPr="00F36904" w:rsidRDefault="00D14DFF" w:rsidP="00D14DFF">
            <w:pPr>
              <w:pStyle w:val="ListParagraph"/>
              <w:ind w:left="0"/>
              <w:rPr>
                <w:color w:val="000000"/>
                <w:szCs w:val="20"/>
              </w:rPr>
            </w:pPr>
          </w:p>
          <w:p w:rsidR="00D14DFF" w:rsidRPr="00F36904" w:rsidRDefault="00D14DFF" w:rsidP="00D14DFF">
            <w:pPr>
              <w:pStyle w:val="ListParagraph"/>
              <w:numPr>
                <w:ilvl w:val="0"/>
                <w:numId w:val="20"/>
              </w:numPr>
              <w:rPr>
                <w:color w:val="000000"/>
              </w:rPr>
            </w:pPr>
            <w:r w:rsidRPr="00F36904">
              <w:rPr>
                <w:color w:val="000000"/>
              </w:rPr>
              <w:t>Geography 2.1 (c) Collect and analyze data to make geographic inferences and predications regarding the Eastern Hemisphere.</w:t>
            </w:r>
          </w:p>
          <w:p w:rsidR="00D14DFF" w:rsidRPr="00F36904" w:rsidRDefault="00D14DFF" w:rsidP="00D14DFF">
            <w:pPr>
              <w:pStyle w:val="ListParagraph"/>
              <w:ind w:left="0"/>
              <w:rPr>
                <w:color w:val="000000"/>
              </w:rPr>
            </w:pPr>
          </w:p>
          <w:p w:rsidR="00D14DFF" w:rsidRPr="00F36904" w:rsidRDefault="00D14DFF" w:rsidP="00D14DFF">
            <w:pPr>
              <w:pStyle w:val="ListParagraph"/>
              <w:numPr>
                <w:ilvl w:val="0"/>
                <w:numId w:val="20"/>
              </w:numPr>
              <w:rPr>
                <w:color w:val="000000"/>
              </w:rPr>
            </w:pPr>
            <w:r w:rsidRPr="00F36904">
              <w:rPr>
                <w:szCs w:val="20"/>
              </w:rPr>
              <w:t>Geography 2.2</w:t>
            </w:r>
            <w:r w:rsidRPr="00F36904">
              <w:rPr>
                <w:color w:val="000000"/>
              </w:rPr>
              <w:t xml:space="preserve"> (a) Classify data to construct thematic maps and make inferences.</w:t>
            </w:r>
          </w:p>
          <w:p w:rsidR="00D14DFF" w:rsidRPr="00F36904" w:rsidRDefault="00D14DFF" w:rsidP="00D14DFF">
            <w:pPr>
              <w:pStyle w:val="ListParagraph"/>
              <w:ind w:left="0"/>
              <w:rPr>
                <w:color w:val="000000"/>
              </w:rPr>
            </w:pPr>
          </w:p>
          <w:p w:rsidR="00D14DFF" w:rsidRDefault="00D14DFF" w:rsidP="00D14DFF">
            <w:pPr>
              <w:pStyle w:val="ListParagraph"/>
              <w:numPr>
                <w:ilvl w:val="0"/>
                <w:numId w:val="20"/>
              </w:numPr>
              <w:rPr>
                <w:color w:val="000000"/>
              </w:rPr>
            </w:pPr>
            <w:r w:rsidRPr="00F36904">
              <w:rPr>
                <w:color w:val="000000"/>
              </w:rPr>
              <w:t>Economics 3.2(f) Explain the role of taxes in economic production and distribution of resources, PFL.</w:t>
            </w:r>
          </w:p>
          <w:p w:rsidR="00D14DFF" w:rsidRPr="00F36904" w:rsidRDefault="00D14DFF" w:rsidP="00D14DFF">
            <w:pPr>
              <w:pStyle w:val="ListParagraph"/>
              <w:ind w:left="0"/>
              <w:rPr>
                <w:color w:val="000000"/>
              </w:rPr>
            </w:pPr>
          </w:p>
          <w:p w:rsidR="00EB241D" w:rsidRPr="00D14DFF" w:rsidRDefault="00EB241D" w:rsidP="00EB241D">
            <w:pPr>
              <w:rPr>
                <w:b/>
              </w:rPr>
            </w:pPr>
          </w:p>
          <w:p w:rsidR="00EB241D" w:rsidRPr="00D14DFF" w:rsidRDefault="00EB241D" w:rsidP="00EB241D">
            <w:pPr>
              <w:rPr>
                <w:b/>
              </w:rPr>
            </w:pPr>
          </w:p>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EB241D" w:rsidP="00EB241D"/>
          <w:p w:rsidR="00EB241D" w:rsidRPr="00D22118" w:rsidRDefault="00E22E15" w:rsidP="00EB241D">
            <w:r>
              <w:t xml:space="preserve">Students will create a food map based off a blank political map of Europe.  On the food map students will use a key to identify actual countries (color coated, numbered, etc), while the map will include types of crops grown, and cultural dishes.  Once students complete the research on where food is grown, and what cultures cook or bake the students’ can chose a dish to make for their classmates.  Students need to also break down the projected cost of their food in the currency of the country where the food is from, and be able to explain how they figured that out.  This activity is assessing map skills, research </w:t>
            </w:r>
            <w:proofErr w:type="spellStart"/>
            <w:r>
              <w:t>skills</w:t>
            </w:r>
            <w:proofErr w:type="spellEnd"/>
            <w:r>
              <w:t>, and economic skills (exchange rates) all of which will help to understand Europe today.</w:t>
            </w:r>
          </w:p>
          <w:p w:rsidR="00EB241D" w:rsidRPr="00D22118" w:rsidRDefault="00EB241D" w:rsidP="00EB241D"/>
          <w:p w:rsidR="002A2346" w:rsidRDefault="002A2346" w:rsidP="002A2346">
            <w:r>
              <w:t>The success of the task will be based on the following:</w:t>
            </w:r>
          </w:p>
          <w:p w:rsidR="002A2346" w:rsidRDefault="002A2346" w:rsidP="002A2346"/>
          <w:p w:rsidR="002A2346" w:rsidRDefault="002A2346" w:rsidP="002A2346">
            <w:pPr>
              <w:pStyle w:val="ListParagraph"/>
              <w:numPr>
                <w:ilvl w:val="0"/>
                <w:numId w:val="16"/>
              </w:numPr>
            </w:pPr>
            <w:r>
              <w:t>Students respond to the Essential Question with the Big Idea by analyzing and even creating sources.</w:t>
            </w:r>
          </w:p>
          <w:p w:rsidR="00EB241D" w:rsidRPr="00D22118" w:rsidRDefault="002A2346" w:rsidP="002A2346">
            <w:pPr>
              <w:pStyle w:val="ListParagraph"/>
              <w:numPr>
                <w:ilvl w:val="0"/>
                <w:numId w:val="16"/>
              </w:numPr>
            </w:pPr>
            <w:r>
              <w:t>Students meet “Proficient” level or higher on Task 1 rubric.</w:t>
            </w:r>
          </w:p>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CA1515">
              <w:rPr>
                <w:rFonts w:ascii="Cambria" w:hAnsi="Cambria"/>
                <w:b/>
                <w:vanish w:val="0"/>
                <w:sz w:val="24"/>
                <w:szCs w:val="24"/>
              </w:rPr>
              <w:t xml:space="preserve"> 3 – 5 days</w:t>
            </w:r>
          </w:p>
        </w:tc>
        <w:tc>
          <w:tcPr>
            <w:tcW w:w="5598" w:type="dxa"/>
            <w:gridSpan w:val="3"/>
            <w:tcBorders>
              <w:bottom w:val="single" w:sz="4" w:space="0" w:color="auto"/>
            </w:tcBorders>
            <w:shd w:val="clear" w:color="auto" w:fill="auto"/>
          </w:tcPr>
          <w:p w:rsidR="00CA1515"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EB241D" w:rsidRPr="00CA1515" w:rsidRDefault="00CA1515" w:rsidP="00CA1515">
            <w:r>
              <w:t>CREATION - 6</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1 (Insert link to document)</w:t>
            </w:r>
          </w:p>
          <w:p w:rsidR="00EB241D" w:rsidRPr="00D22118" w:rsidRDefault="00EB241D" w:rsidP="00EB241D">
            <w:pPr>
              <w:rPr>
                <w:b/>
              </w:rPr>
            </w:pPr>
          </w:p>
          <w:p w:rsidR="00EB241D" w:rsidRPr="00D22118" w:rsidRDefault="00EB241D" w:rsidP="00EB241D">
            <w:pPr>
              <w:rPr>
                <w:b/>
              </w:rPr>
            </w:pPr>
          </w:p>
        </w:tc>
        <w:tc>
          <w:tcPr>
            <w:tcW w:w="8208" w:type="dxa"/>
            <w:gridSpan w:val="4"/>
            <w:tcBorders>
              <w:bottom w:val="single" w:sz="4" w:space="0" w:color="auto"/>
            </w:tcBorders>
            <w:shd w:val="clear" w:color="auto" w:fill="auto"/>
          </w:tcPr>
          <w:p w:rsidR="00EB241D" w:rsidRPr="00D22118" w:rsidRDefault="00CA1515" w:rsidP="00CA1515">
            <w:pPr>
              <w:pStyle w:val="z-BottomofForm"/>
              <w:pBdr>
                <w:top w:val="none" w:sz="0" w:space="0" w:color="auto"/>
              </w:pBdr>
              <w:jc w:val="left"/>
              <w:rPr>
                <w:rFonts w:ascii="Cambria" w:hAnsi="Cambria"/>
                <w:vanish w:val="0"/>
                <w:sz w:val="24"/>
                <w:szCs w:val="24"/>
              </w:rPr>
            </w:pPr>
            <w:hyperlink r:id="rId10" w:history="1">
              <w:proofErr w:type="spellStart"/>
              <w:r w:rsidRPr="00CA1515">
                <w:rPr>
                  <w:rStyle w:val="Hyperlink"/>
                  <w:rFonts w:ascii="Cambria" w:hAnsi="Cambria"/>
                  <w:vanish w:val="0"/>
                  <w:sz w:val="24"/>
                  <w:szCs w:val="24"/>
                </w:rPr>
                <w:t>MakingAMapRubric.pdf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CA1515" w:rsidRDefault="00CA1515"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reading for meaning and writing to inform</w:t>
            </w:r>
          </w:p>
          <w:p w:rsidR="00CA1515" w:rsidRDefault="00CA1515" w:rsidP="00CA1515"/>
          <w:p w:rsidR="00EB241D" w:rsidRPr="00CA1515" w:rsidRDefault="00CA1515" w:rsidP="00CA1515">
            <w:r>
              <w:t>EXPERIENTIAL LEARNING, field observation (cooking)</w:t>
            </w:r>
          </w:p>
        </w:tc>
        <w:tc>
          <w:tcPr>
            <w:tcW w:w="2700" w:type="dxa"/>
            <w:gridSpan w:val="2"/>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CA1515" w:rsidRDefault="00CA1515" w:rsidP="00EB241D">
            <w:r>
              <w:t xml:space="preserve">Visuals to help students see how different countries eat: </w:t>
            </w:r>
            <w:hyperlink r:id="rId11" w:history="1">
              <w:r w:rsidRPr="002C27D3">
                <w:rPr>
                  <w:rStyle w:val="Hyperlink"/>
                </w:rPr>
                <w:t>http://www.time.com/time/photogallery/0,29307,1626519,00.html</w:t>
              </w:r>
            </w:hyperlink>
            <w:r>
              <w:t xml:space="preserve"> </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 w:rsidR="00EB241D" w:rsidRPr="00D22118" w:rsidRDefault="00CA1515" w:rsidP="00EB241D">
            <w:r>
              <w:t>Have students construct a class cookbook, produce it, and distribute it to the class or the school.</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CA1515" w:rsidRDefault="00CA1515" w:rsidP="008470E8">
            <w:pPr>
              <w:pStyle w:val="z-BottomofForm"/>
              <w:pBdr>
                <w:top w:val="none" w:sz="0" w:space="0" w:color="auto"/>
              </w:pBdr>
              <w:jc w:val="left"/>
              <w:rPr>
                <w:rFonts w:ascii="Cambria" w:hAnsi="Cambria"/>
                <w:vanish w:val="0"/>
                <w:sz w:val="24"/>
                <w:szCs w:val="24"/>
              </w:rPr>
            </w:pPr>
            <w:r>
              <w:rPr>
                <w:rFonts w:ascii="Cambria" w:hAnsi="Cambria"/>
                <w:vanish w:val="0"/>
                <w:sz w:val="24"/>
                <w:szCs w:val="24"/>
              </w:rPr>
              <w:t>Book recommendations:</w:t>
            </w:r>
          </w:p>
          <w:p w:rsidR="00CA1515" w:rsidRPr="00CA1515" w:rsidRDefault="00CA1515" w:rsidP="00CA1515"/>
          <w:p w:rsidR="00CA1515" w:rsidRDefault="00CA1515" w:rsidP="008470E8">
            <w:pPr>
              <w:pStyle w:val="z-BottomofForm"/>
              <w:pBdr>
                <w:top w:val="none" w:sz="0" w:space="0" w:color="auto"/>
              </w:pBdr>
              <w:jc w:val="left"/>
              <w:rPr>
                <w:rFonts w:ascii="Cambria" w:hAnsi="Cambria"/>
                <w:vanish w:val="0"/>
                <w:sz w:val="24"/>
                <w:szCs w:val="24"/>
              </w:rPr>
            </w:pPr>
            <w:r w:rsidRPr="00CA1515">
              <w:rPr>
                <w:rFonts w:ascii="Cambria" w:hAnsi="Cambria"/>
                <w:vanish w:val="0"/>
                <w:sz w:val="24"/>
                <w:szCs w:val="24"/>
                <w:u w:val="single"/>
              </w:rPr>
              <w:t xml:space="preserve">Hungry Planet </w:t>
            </w:r>
            <w:r>
              <w:rPr>
                <w:rFonts w:ascii="Cambria" w:hAnsi="Cambria"/>
                <w:vanish w:val="0"/>
                <w:sz w:val="24"/>
                <w:szCs w:val="24"/>
              </w:rPr>
              <w:t xml:space="preserve">by Peter </w:t>
            </w:r>
            <w:proofErr w:type="spellStart"/>
            <w:r>
              <w:rPr>
                <w:rFonts w:ascii="Cambria" w:hAnsi="Cambria"/>
                <w:vanish w:val="0"/>
                <w:sz w:val="24"/>
                <w:szCs w:val="24"/>
              </w:rPr>
              <w:t>Menzel</w:t>
            </w:r>
            <w:proofErr w:type="spellEnd"/>
            <w:r>
              <w:rPr>
                <w:rFonts w:ascii="Cambria" w:hAnsi="Cambria"/>
                <w:vanish w:val="0"/>
                <w:sz w:val="24"/>
                <w:szCs w:val="24"/>
              </w:rPr>
              <w:t xml:space="preserve">, or </w:t>
            </w:r>
            <w:r w:rsidRPr="00CA1515">
              <w:rPr>
                <w:rFonts w:ascii="Cambria" w:hAnsi="Cambria"/>
                <w:vanish w:val="0"/>
                <w:sz w:val="24"/>
                <w:szCs w:val="24"/>
                <w:u w:val="single"/>
              </w:rPr>
              <w:t>Material World</w:t>
            </w:r>
            <w:r>
              <w:rPr>
                <w:rFonts w:ascii="Cambria" w:hAnsi="Cambria"/>
                <w:vanish w:val="0"/>
                <w:sz w:val="24"/>
                <w:szCs w:val="24"/>
              </w:rPr>
              <w:t xml:space="preserve">, also by </w:t>
            </w:r>
            <w:proofErr w:type="spellStart"/>
            <w:r>
              <w:rPr>
                <w:rFonts w:ascii="Cambria" w:hAnsi="Cambria"/>
                <w:vanish w:val="0"/>
                <w:sz w:val="24"/>
                <w:szCs w:val="24"/>
              </w:rPr>
              <w:t>Menzel</w:t>
            </w:r>
            <w:proofErr w:type="spellEnd"/>
          </w:p>
          <w:p w:rsidR="00CA1515" w:rsidRPr="00CA1515" w:rsidRDefault="00CA1515" w:rsidP="00CA1515"/>
          <w:p w:rsidR="008470E8" w:rsidRDefault="008470E8" w:rsidP="008470E8">
            <w:pPr>
              <w:pStyle w:val="z-BottomofForm"/>
              <w:pBdr>
                <w:top w:val="none" w:sz="0" w:space="0" w:color="auto"/>
              </w:pBdr>
              <w:jc w:val="left"/>
              <w:rPr>
                <w:rFonts w:ascii="Cambria" w:hAnsi="Cambria"/>
                <w:vanish w:val="0"/>
                <w:sz w:val="24"/>
                <w:szCs w:val="24"/>
              </w:rPr>
            </w:pPr>
            <w:r>
              <w:rPr>
                <w:rFonts w:ascii="Cambria" w:hAnsi="Cambria"/>
                <w:vanish w:val="0"/>
                <w:sz w:val="24"/>
                <w:szCs w:val="24"/>
              </w:rPr>
              <w:t>Free resources on Europe from the Dept. of Education:</w:t>
            </w:r>
          </w:p>
          <w:p w:rsidR="008470E8" w:rsidRDefault="00C64776" w:rsidP="008470E8">
            <w:hyperlink r:id="rId12" w:history="1">
              <w:r w:rsidR="008470E8" w:rsidRPr="002C27D3">
                <w:rPr>
                  <w:rStyle w:val="Hyperlink"/>
                </w:rPr>
                <w:t>http://www.free.ed.gov/subjects.cfm?subject_id=203&amp;toplvl=22&amp;res_feature_request=1</w:t>
              </w:r>
            </w:hyperlink>
          </w:p>
          <w:p w:rsidR="00E22E15" w:rsidRDefault="00E22E15" w:rsidP="008470E8"/>
          <w:p w:rsidR="00E22E15" w:rsidRDefault="00E22E15" w:rsidP="008470E8">
            <w:r>
              <w:t>The World’s Favorite Currency Site:</w:t>
            </w:r>
          </w:p>
          <w:p w:rsidR="00E22E15" w:rsidRDefault="00E22E15" w:rsidP="008470E8">
            <w:hyperlink r:id="rId13" w:history="1">
              <w:r w:rsidRPr="002C27D3">
                <w:rPr>
                  <w:rStyle w:val="Hyperlink"/>
                </w:rPr>
                <w:t>http://www.xe.com/currency/eur-euro</w:t>
              </w:r>
            </w:hyperlink>
            <w:r>
              <w:t xml:space="preserve"> </w:t>
            </w:r>
          </w:p>
          <w:p w:rsidR="00E22E15" w:rsidRPr="00E22E15" w:rsidRDefault="00E22E15" w:rsidP="008470E8"/>
          <w:p w:rsidR="00E22E15" w:rsidRDefault="00E22E15" w:rsidP="008470E8">
            <w:r>
              <w:t>Currency Converter:</w:t>
            </w:r>
          </w:p>
          <w:p w:rsidR="00CA1515" w:rsidRDefault="00E22E15" w:rsidP="008470E8">
            <w:hyperlink r:id="rId14" w:history="1">
              <w:r w:rsidRPr="002C27D3">
                <w:rPr>
                  <w:rStyle w:val="Hyperlink"/>
                </w:rPr>
                <w:t>http://finance.yahoo.com/currency-converter/#from=USD;to=EUR;amt=1</w:t>
              </w:r>
            </w:hyperlink>
            <w:r>
              <w:t xml:space="preserve"> </w:t>
            </w:r>
          </w:p>
          <w:p w:rsidR="00CA1515" w:rsidRDefault="00CA1515" w:rsidP="008470E8"/>
          <w:p w:rsidR="00CA1515" w:rsidRDefault="00CA1515" w:rsidP="008470E8">
            <w:r>
              <w:t xml:space="preserve">Recipes - </w:t>
            </w:r>
            <w:hyperlink r:id="rId15" w:history="1">
              <w:r w:rsidRPr="002C27D3">
                <w:rPr>
                  <w:rStyle w:val="Hyperlink"/>
                </w:rPr>
                <w:t>http://allrecipes.com/recipes/world-cuisine/europe/</w:t>
              </w:r>
            </w:hyperlink>
          </w:p>
          <w:p w:rsidR="00CA1515" w:rsidRPr="00CA1515" w:rsidRDefault="00CA1515" w:rsidP="008470E8"/>
          <w:p w:rsidR="00CA1515" w:rsidRDefault="00CA1515" w:rsidP="00CA1515">
            <w:r>
              <w:t>A Taste of Europe – a project about food production</w:t>
            </w:r>
          </w:p>
          <w:p w:rsidR="00EB241D" w:rsidRPr="00CA1515" w:rsidRDefault="00CA1515" w:rsidP="00CA1515">
            <w:hyperlink r:id="rId16" w:history="1">
              <w:r w:rsidRPr="002C27D3">
                <w:rPr>
                  <w:rStyle w:val="Hyperlink"/>
                </w:rPr>
                <w:t>http://www.atasteofeurope.eu/</w:t>
              </w:r>
            </w:hyperlink>
            <w:r>
              <w:t xml:space="preserve"> </w:t>
            </w:r>
          </w:p>
        </w:tc>
      </w:tr>
      <w:bookmarkEnd w:id="4"/>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D14DFF" w:rsidRPr="00D14DFF" w:rsidRDefault="00D14DFF" w:rsidP="00D14DFF">
            <w:pPr>
              <w:pStyle w:val="ListParagraph"/>
              <w:ind w:left="0"/>
              <w:rPr>
                <w:b/>
              </w:rPr>
            </w:pPr>
            <w:r w:rsidRPr="00D14DFF">
              <w:rPr>
                <w:b/>
              </w:rPr>
              <w:t>Priority Standards:</w:t>
            </w:r>
          </w:p>
          <w:p w:rsidR="00D14DFF" w:rsidRPr="00D14DFF" w:rsidRDefault="00D14DFF" w:rsidP="00D14DFF">
            <w:pPr>
              <w:pStyle w:val="ListParagraph"/>
              <w:numPr>
                <w:ilvl w:val="0"/>
                <w:numId w:val="20"/>
              </w:numPr>
              <w:rPr>
                <w:b/>
                <w:szCs w:val="20"/>
              </w:rPr>
            </w:pPr>
            <w:r w:rsidRPr="00D14DFF">
              <w:rPr>
                <w:b/>
              </w:rPr>
              <w:t>Geography 2.1(b)</w:t>
            </w:r>
            <w:r w:rsidRPr="00D14DFF">
              <w:rPr>
                <w:b/>
                <w:szCs w:val="20"/>
              </w:rPr>
              <w:t xml:space="preserve"> Describe the characteristics and distribution of physical systems, cultural patterns and economic interdependence to make predictions. Topics to include but not limited to environmental issues and cultural diffusion</w:t>
            </w:r>
          </w:p>
          <w:p w:rsidR="00D14DFF" w:rsidRPr="00D14DFF" w:rsidRDefault="00D14DFF" w:rsidP="00D14DFF">
            <w:pPr>
              <w:pStyle w:val="ListParagraph"/>
              <w:ind w:left="0"/>
              <w:rPr>
                <w:b/>
                <w:szCs w:val="20"/>
              </w:rPr>
            </w:pPr>
          </w:p>
          <w:p w:rsidR="00D14DFF" w:rsidRPr="00D14DFF" w:rsidRDefault="00D14DFF" w:rsidP="00D14DFF">
            <w:pPr>
              <w:pStyle w:val="ListParagraph"/>
              <w:numPr>
                <w:ilvl w:val="0"/>
                <w:numId w:val="20"/>
              </w:numPr>
              <w:rPr>
                <w:b/>
                <w:szCs w:val="20"/>
              </w:rPr>
            </w:pPr>
            <w:r w:rsidRPr="00D14DFF">
              <w:rPr>
                <w:b/>
              </w:rPr>
              <w:t>Civics 4.2 (b)</w:t>
            </w:r>
            <w:r w:rsidRPr="00D14DFF">
              <w:rPr>
                <w:b/>
                <w:szCs w:val="20"/>
              </w:rPr>
              <w:t xml:space="preserve"> Evaluate how various nations interact, resolve their differences, and cooperate</w:t>
            </w:r>
          </w:p>
          <w:p w:rsidR="00D14DFF" w:rsidRPr="00D14DFF" w:rsidRDefault="00D14DFF" w:rsidP="00D14DFF">
            <w:pPr>
              <w:pStyle w:val="z-BottomofForm"/>
              <w:pBdr>
                <w:top w:val="none" w:sz="0" w:space="0" w:color="auto"/>
              </w:pBdr>
              <w:rPr>
                <w:rFonts w:ascii="Cambria" w:hAnsi="Cambria"/>
                <w:b/>
                <w:vanish w:val="0"/>
                <w:sz w:val="24"/>
                <w:szCs w:val="24"/>
              </w:rPr>
            </w:pPr>
          </w:p>
          <w:p w:rsidR="00D14DFF" w:rsidRPr="00D14DFF" w:rsidRDefault="00D14DFF" w:rsidP="00D14DFF">
            <w:r w:rsidRPr="00D14DFF">
              <w:t>Supporting Standards:</w:t>
            </w:r>
          </w:p>
          <w:p w:rsidR="00D14DFF" w:rsidRPr="00F36904" w:rsidRDefault="00D14DFF" w:rsidP="00D14DFF">
            <w:pPr>
              <w:pStyle w:val="ListParagraph"/>
              <w:numPr>
                <w:ilvl w:val="0"/>
                <w:numId w:val="20"/>
              </w:numPr>
              <w:rPr>
                <w:color w:val="000000"/>
              </w:rPr>
            </w:pPr>
            <w:r w:rsidRPr="00F36904">
              <w:t xml:space="preserve">History 1.1(a) </w:t>
            </w:r>
            <w:r w:rsidRPr="00F36904">
              <w:rPr>
                <w:color w:val="000000"/>
              </w:rPr>
              <w:t>Determine and explain the interdependence of people around the world during significant eras or events.</w:t>
            </w:r>
          </w:p>
          <w:p w:rsidR="00D14DFF" w:rsidRPr="00F36904" w:rsidRDefault="00D14DFF" w:rsidP="00D14DFF"/>
          <w:p w:rsidR="00D14DFF" w:rsidRPr="00D14DFF" w:rsidRDefault="00D14DFF" w:rsidP="00D14DFF">
            <w:pPr>
              <w:pStyle w:val="ListParagraph"/>
              <w:numPr>
                <w:ilvl w:val="0"/>
                <w:numId w:val="20"/>
              </w:numPr>
              <w:rPr>
                <w:szCs w:val="20"/>
              </w:rPr>
            </w:pPr>
            <w:r w:rsidRPr="00F36904">
              <w:t xml:space="preserve">History 1.1(b) </w:t>
            </w:r>
            <w:r w:rsidRPr="00D14DFF">
              <w:rPr>
                <w:szCs w:val="20"/>
              </w:rPr>
              <w:t xml:space="preserve">Analyze historical sources for accuracy and point of view while formulating historical questions. Sources to include but not limited to art, artifacts, </w:t>
            </w:r>
            <w:proofErr w:type="gramStart"/>
            <w:r w:rsidRPr="00D14DFF">
              <w:rPr>
                <w:szCs w:val="20"/>
              </w:rPr>
              <w:t>eyewitness</w:t>
            </w:r>
            <w:proofErr w:type="gramEnd"/>
            <w:r w:rsidRPr="00D14DFF">
              <w:rPr>
                <w:szCs w:val="20"/>
              </w:rPr>
              <w:t xml:space="preserve"> accounts, letters and diaries, artifacts, real or simulated historical sites, charts, graphs, diagrams, and written texts.</w:t>
            </w:r>
          </w:p>
          <w:p w:rsidR="00D14DFF" w:rsidRPr="00F36904" w:rsidRDefault="00D14DFF" w:rsidP="00D14DFF">
            <w:pPr>
              <w:pStyle w:val="ListParagraph"/>
              <w:ind w:left="0"/>
            </w:pPr>
          </w:p>
          <w:p w:rsidR="00D14DFF" w:rsidRPr="00F36904" w:rsidRDefault="00D14DFF" w:rsidP="00D14DFF">
            <w:pPr>
              <w:pStyle w:val="ListParagraph"/>
              <w:numPr>
                <w:ilvl w:val="0"/>
                <w:numId w:val="20"/>
              </w:numPr>
              <w:rPr>
                <w:szCs w:val="20"/>
              </w:rPr>
            </w:pPr>
            <w:r w:rsidRPr="00F36904">
              <w:t xml:space="preserve">History 1.2(a) </w:t>
            </w:r>
            <w:r w:rsidRPr="00F36904">
              <w:rPr>
                <w:szCs w:val="20"/>
              </w:rPr>
              <w:t>Explain how people interact and are interconnected over key periods or eras in history in the Eastern Hemisphere.</w:t>
            </w:r>
          </w:p>
          <w:p w:rsidR="00D14DFF" w:rsidRPr="00F36904" w:rsidRDefault="00D14DFF" w:rsidP="00D14DFF">
            <w:pPr>
              <w:pStyle w:val="ListParagraph"/>
              <w:ind w:left="0"/>
              <w:rPr>
                <w:color w:val="000000"/>
                <w:szCs w:val="20"/>
              </w:rPr>
            </w:pPr>
          </w:p>
          <w:p w:rsidR="00D14DFF" w:rsidRPr="00F36904" w:rsidRDefault="00D14DFF" w:rsidP="00D14DFF">
            <w:pPr>
              <w:pStyle w:val="ListParagraph"/>
              <w:numPr>
                <w:ilvl w:val="0"/>
                <w:numId w:val="20"/>
              </w:numPr>
              <w:rPr>
                <w:szCs w:val="20"/>
              </w:rPr>
            </w:pPr>
            <w:r w:rsidRPr="00F36904">
              <w:rPr>
                <w:color w:val="000000"/>
                <w:szCs w:val="20"/>
              </w:rPr>
              <w:t>Geography 2.1</w:t>
            </w:r>
            <w:r w:rsidRPr="00F36904">
              <w:rPr>
                <w:szCs w:val="20"/>
              </w:rPr>
              <w:t>(a) Interpret maps and other geographic tools to find patterns in human and physical systems.</w:t>
            </w:r>
          </w:p>
          <w:p w:rsidR="00D14DFF" w:rsidRPr="00F36904" w:rsidRDefault="00D14DFF" w:rsidP="00D14DFF">
            <w:pPr>
              <w:pStyle w:val="ListParagraph"/>
              <w:ind w:left="0"/>
              <w:rPr>
                <w:color w:val="000000"/>
                <w:szCs w:val="20"/>
              </w:rPr>
            </w:pPr>
          </w:p>
          <w:p w:rsidR="00D14DFF" w:rsidRPr="00F36904" w:rsidRDefault="00D14DFF" w:rsidP="00D14DFF">
            <w:pPr>
              <w:pStyle w:val="ListParagraph"/>
              <w:numPr>
                <w:ilvl w:val="0"/>
                <w:numId w:val="20"/>
              </w:numPr>
              <w:rPr>
                <w:color w:val="000000"/>
              </w:rPr>
            </w:pPr>
            <w:r w:rsidRPr="00F36904">
              <w:rPr>
                <w:color w:val="000000"/>
              </w:rPr>
              <w:t>Geography 2.1 (c) Collect and analyze data to make geographic inferences and predications regarding the Eastern Hemisphere.</w:t>
            </w:r>
          </w:p>
          <w:p w:rsidR="00EB241D" w:rsidRPr="00D22118" w:rsidRDefault="00EB241D" w:rsidP="00EB241D"/>
          <w:p w:rsidR="00EB241D" w:rsidRPr="00D22118" w:rsidRDefault="00EB241D" w:rsidP="00EB241D"/>
        </w:tc>
      </w:tr>
      <w:tr w:rsidR="00D14DFF">
        <w:trPr>
          <w:trHeight w:val="3590"/>
          <w:hidden w:val="0"/>
        </w:trPr>
        <w:tc>
          <w:tcPr>
            <w:tcW w:w="2808" w:type="dxa"/>
            <w:tcBorders>
              <w:bottom w:val="single" w:sz="4" w:space="0" w:color="auto"/>
            </w:tcBorders>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D14DFF" w:rsidRPr="00D22118" w:rsidRDefault="00D14DFF" w:rsidP="00EB241D">
            <w:pPr>
              <w:pStyle w:val="z-BottomofForm"/>
              <w:pBdr>
                <w:top w:val="none" w:sz="0" w:space="0" w:color="auto"/>
              </w:pBdr>
              <w:rPr>
                <w:rFonts w:ascii="Cambria" w:hAnsi="Cambria"/>
                <w:vanish w:val="0"/>
                <w:sz w:val="24"/>
                <w:szCs w:val="24"/>
              </w:rPr>
            </w:pPr>
          </w:p>
          <w:p w:rsidR="00D14DFF" w:rsidRPr="00D22118" w:rsidRDefault="00D14DFF" w:rsidP="00EB241D"/>
          <w:p w:rsidR="00D14DFF" w:rsidRPr="00D22118" w:rsidRDefault="00D14DFF" w:rsidP="00EB241D"/>
          <w:p w:rsidR="00D14DFF" w:rsidRPr="00D22118" w:rsidRDefault="00D14DFF" w:rsidP="00EB241D"/>
          <w:p w:rsidR="00D14DFF" w:rsidRPr="00D22118" w:rsidRDefault="00D14DFF" w:rsidP="00EB241D"/>
          <w:p w:rsidR="00D14DFF" w:rsidRPr="00D22118" w:rsidRDefault="00D14DFF" w:rsidP="00EB241D"/>
        </w:tc>
        <w:tc>
          <w:tcPr>
            <w:tcW w:w="8208" w:type="dxa"/>
            <w:gridSpan w:val="3"/>
            <w:tcBorders>
              <w:bottom w:val="single" w:sz="4" w:space="0" w:color="auto"/>
            </w:tcBorders>
            <w:shd w:val="clear" w:color="auto" w:fill="auto"/>
          </w:tcPr>
          <w:p w:rsidR="00D14DFF" w:rsidRPr="00D22118" w:rsidRDefault="00D14DFF" w:rsidP="00EB241D"/>
          <w:p w:rsidR="00D14DFF" w:rsidRDefault="00D14DFF" w:rsidP="000D7036">
            <w:pPr>
              <w:ind w:left="60"/>
            </w:pPr>
            <w:r>
              <w:t xml:space="preserve">Individuals  or pairs will be able to describe how </w:t>
            </w:r>
            <w:r w:rsidRPr="002C6324">
              <w:rPr>
                <w:b/>
              </w:rPr>
              <w:t xml:space="preserve">human-environment interaction affects economic interdependence </w:t>
            </w:r>
            <w:r>
              <w:t xml:space="preserve">(Big Idea) in specific world regions.  In process the student(s) will develop a brochure for a </w:t>
            </w:r>
            <w:r w:rsidR="000D7036">
              <w:t xml:space="preserve">country or region in Europe </w:t>
            </w:r>
            <w:r>
              <w:t>advertising the physical and human characteristics of the region.  The brochure should include: the states/provinces/countries that make up that region, a map of the region, the physical features of the region, the industries/agriculture of the region, and at least two examples of culture/history in the region.  Ultimately the brochure should also convince anyone who reads it to visit the region.</w:t>
            </w:r>
          </w:p>
          <w:p w:rsidR="00D14DFF" w:rsidRDefault="00D14DFF" w:rsidP="000D7036"/>
          <w:p w:rsidR="00D14DFF" w:rsidRPr="00D22118" w:rsidRDefault="00D14DFF" w:rsidP="000D7036">
            <w:r>
              <w:t>The success of the task will be based on the following:</w:t>
            </w:r>
          </w:p>
          <w:p w:rsidR="00D14DFF" w:rsidRDefault="00D14DFF" w:rsidP="000D7036">
            <w:pPr>
              <w:pStyle w:val="ListParagraph"/>
              <w:keepLines/>
              <w:numPr>
                <w:ilvl w:val="0"/>
                <w:numId w:val="21"/>
              </w:numPr>
              <w:spacing w:before="100" w:line="300" w:lineRule="exact"/>
              <w:contextualSpacing w:val="0"/>
            </w:pPr>
            <w:r>
              <w:t>Students respond to Essential Question with Big Idea by creating a brochure.</w:t>
            </w:r>
          </w:p>
          <w:p w:rsidR="00D14DFF" w:rsidRPr="002C6324" w:rsidRDefault="00D14DFF" w:rsidP="000D7036">
            <w:pPr>
              <w:pStyle w:val="ListParagraph"/>
              <w:keepLines/>
              <w:numPr>
                <w:ilvl w:val="0"/>
                <w:numId w:val="21"/>
              </w:numPr>
              <w:spacing w:before="100" w:line="300" w:lineRule="exact"/>
              <w:contextualSpacing w:val="0"/>
            </w:pPr>
            <w:r>
              <w:t>Students meet “Proficient” level or higher on Task 2 rubric.</w:t>
            </w:r>
          </w:p>
          <w:p w:rsidR="00D14DFF" w:rsidRPr="00D22118" w:rsidRDefault="00D14DFF" w:rsidP="000D7036"/>
        </w:tc>
      </w:tr>
      <w:tr w:rsidR="00D14DFF">
        <w:trPr>
          <w:trHeight w:val="530"/>
          <w:hidden w:val="0"/>
        </w:trPr>
        <w:tc>
          <w:tcPr>
            <w:tcW w:w="5508" w:type="dxa"/>
            <w:gridSpan w:val="2"/>
            <w:tcBorders>
              <w:bottom w:val="single" w:sz="4" w:space="0" w:color="auto"/>
            </w:tcBorders>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0D7036">
              <w:rPr>
                <w:rFonts w:ascii="Cambria" w:hAnsi="Cambria"/>
                <w:b/>
                <w:vanish w:val="0"/>
                <w:sz w:val="24"/>
                <w:szCs w:val="24"/>
              </w:rPr>
              <w:t xml:space="preserve"> 4 days</w:t>
            </w:r>
          </w:p>
        </w:tc>
        <w:tc>
          <w:tcPr>
            <w:tcW w:w="5508" w:type="dxa"/>
            <w:gridSpan w:val="2"/>
            <w:tcBorders>
              <w:bottom w:val="single" w:sz="4" w:space="0" w:color="auto"/>
            </w:tcBorders>
            <w:shd w:val="clear" w:color="auto" w:fill="auto"/>
          </w:tcPr>
          <w:p w:rsidR="000D7036" w:rsidRDefault="000D7036" w:rsidP="000D7036">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0D7036" w:rsidRDefault="000D7036" w:rsidP="000D7036">
            <w:r>
              <w:t>MAKE PREDICTIONS – 4</w:t>
            </w:r>
          </w:p>
          <w:p w:rsidR="000D7036" w:rsidRDefault="000D7036" w:rsidP="000D7036">
            <w:r>
              <w:t>ANALYZE – 4</w:t>
            </w:r>
          </w:p>
          <w:p w:rsidR="000D7036" w:rsidRDefault="000D7036" w:rsidP="000D7036">
            <w:r>
              <w:t>INTERPRET - 2</w:t>
            </w:r>
          </w:p>
          <w:p w:rsidR="00D14DFF" w:rsidRPr="00D22118" w:rsidRDefault="000D7036" w:rsidP="000D7036">
            <w:pPr>
              <w:pStyle w:val="z-BottomofForm"/>
              <w:pBdr>
                <w:top w:val="none" w:sz="0" w:space="0" w:color="auto"/>
              </w:pBdr>
              <w:jc w:val="left"/>
              <w:rPr>
                <w:rFonts w:ascii="Cambria" w:hAnsi="Cambria"/>
                <w:b/>
                <w:vanish w:val="0"/>
                <w:sz w:val="24"/>
                <w:szCs w:val="24"/>
              </w:rPr>
            </w:pPr>
            <w:r>
              <w:t>ANALYZE, INTERPRET – 4, 2</w:t>
            </w:r>
          </w:p>
        </w:tc>
      </w:tr>
      <w:tr w:rsidR="00D14DFF">
        <w:trPr>
          <w:hidden w:val="0"/>
        </w:trPr>
        <w:tc>
          <w:tcPr>
            <w:tcW w:w="2808" w:type="dxa"/>
            <w:tcBorders>
              <w:bottom w:val="single" w:sz="4" w:space="0" w:color="auto"/>
            </w:tcBorders>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D14DFF" w:rsidRPr="00D22118" w:rsidRDefault="00D14DFF" w:rsidP="00EB241D">
            <w:pPr>
              <w:rPr>
                <w:b/>
              </w:rPr>
            </w:pPr>
          </w:p>
          <w:p w:rsidR="00D14DFF" w:rsidRPr="00D22118" w:rsidRDefault="00D14DFF" w:rsidP="00EB241D">
            <w:pPr>
              <w:rPr>
                <w:b/>
              </w:rPr>
            </w:pPr>
          </w:p>
        </w:tc>
        <w:tc>
          <w:tcPr>
            <w:tcW w:w="8208" w:type="dxa"/>
            <w:gridSpan w:val="3"/>
            <w:tcBorders>
              <w:bottom w:val="single" w:sz="4" w:space="0" w:color="auto"/>
            </w:tcBorders>
            <w:shd w:val="clear" w:color="auto" w:fill="auto"/>
          </w:tcPr>
          <w:p w:rsidR="00D14DFF" w:rsidRPr="00D22118" w:rsidRDefault="000D7036" w:rsidP="000D7036">
            <w:pPr>
              <w:pStyle w:val="z-BottomofForm"/>
              <w:pBdr>
                <w:top w:val="none" w:sz="0" w:space="0" w:color="auto"/>
              </w:pBdr>
              <w:jc w:val="left"/>
              <w:rPr>
                <w:rFonts w:ascii="Cambria" w:hAnsi="Cambria"/>
                <w:vanish w:val="0"/>
                <w:sz w:val="24"/>
                <w:szCs w:val="24"/>
              </w:rPr>
            </w:pPr>
            <w:hyperlink r:id="rId17" w:history="1">
              <w:r w:rsidRPr="000D7036">
                <w:rPr>
                  <w:rStyle w:val="Hyperlink"/>
                  <w:rFonts w:ascii="Cambria" w:hAnsi="Cambria"/>
                  <w:vanish w:val="0"/>
                  <w:sz w:val="24"/>
                  <w:szCs w:val="24"/>
                </w:rPr>
                <w:t>7th SS Task 2 Scoring Guide.doc</w:t>
              </w:r>
            </w:hyperlink>
          </w:p>
        </w:tc>
      </w:tr>
      <w:tr w:rsidR="00D14DFF" w:rsidRPr="00D22118">
        <w:trPr>
          <w:hidden w:val="0"/>
        </w:trPr>
        <w:tc>
          <w:tcPr>
            <w:tcW w:w="2808" w:type="dxa"/>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D14DFF" w:rsidRPr="00D22118" w:rsidRDefault="00D14DFF" w:rsidP="00EB241D">
            <w:pPr>
              <w:rPr>
                <w:b/>
              </w:rPr>
            </w:pPr>
          </w:p>
        </w:tc>
        <w:tc>
          <w:tcPr>
            <w:tcW w:w="2700" w:type="dxa"/>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D14DFF" w:rsidRPr="00D22118" w:rsidRDefault="00D14DFF"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D14DFF" w:rsidRPr="00D22118" w:rsidRDefault="00D14DFF" w:rsidP="00EB241D">
            <w:pPr>
              <w:tabs>
                <w:tab w:val="left" w:pos="0"/>
              </w:tabs>
              <w:rPr>
                <w:b/>
              </w:rPr>
            </w:pPr>
            <w:r w:rsidRPr="00D22118">
              <w:rPr>
                <w:b/>
              </w:rPr>
              <w:t xml:space="preserve">technical tools, graphic organizers, simulations, multi-media sources, print and non-print materials) </w:t>
            </w:r>
          </w:p>
        </w:tc>
      </w:tr>
      <w:tr w:rsidR="00D14DFF">
        <w:trPr>
          <w:hidden w:val="0"/>
        </w:trPr>
        <w:tc>
          <w:tcPr>
            <w:tcW w:w="2808" w:type="dxa"/>
          </w:tcPr>
          <w:p w:rsidR="00D14DFF" w:rsidRDefault="00D14DFF" w:rsidP="00D14DFF">
            <w:pPr>
              <w:pStyle w:val="z-BottomofForm"/>
              <w:numPr>
                <w:ilvl w:val="0"/>
                <w:numId w:val="22"/>
              </w:numPr>
              <w:pBdr>
                <w:top w:val="none" w:sz="0" w:space="0" w:color="auto"/>
              </w:pBdr>
              <w:jc w:val="left"/>
              <w:rPr>
                <w:rFonts w:ascii="Cambria" w:hAnsi="Cambria"/>
                <w:vanish w:val="0"/>
                <w:sz w:val="24"/>
                <w:szCs w:val="24"/>
              </w:rPr>
            </w:pPr>
            <w:r>
              <w:rPr>
                <w:rFonts w:ascii="Cambria" w:hAnsi="Cambria"/>
                <w:vanish w:val="0"/>
                <w:sz w:val="24"/>
                <w:szCs w:val="24"/>
              </w:rPr>
              <w:t>Indirect instruction through reading for meaning, and writing to inform.</w:t>
            </w:r>
          </w:p>
          <w:p w:rsidR="00D14DFF" w:rsidRDefault="00D14DFF" w:rsidP="00D14DFF">
            <w:pPr>
              <w:numPr>
                <w:ilvl w:val="0"/>
                <w:numId w:val="22"/>
              </w:numPr>
            </w:pPr>
            <w:r>
              <w:t>Link to explanation of strategies:</w:t>
            </w:r>
          </w:p>
          <w:p w:rsidR="00D14DFF" w:rsidRPr="00511086" w:rsidRDefault="00D14DFF" w:rsidP="00D14DFF">
            <w:pPr>
              <w:ind w:left="360"/>
            </w:pPr>
            <w:hyperlink r:id="rId18" w:history="1">
              <w:r w:rsidRPr="00511086">
                <w:rPr>
                  <w:rStyle w:val="Hyperlink"/>
                </w:rPr>
                <w:t>Indirect Instructional Strategies</w:t>
              </w:r>
            </w:hyperlink>
          </w:p>
          <w:p w:rsidR="00D14DFF" w:rsidRPr="00D22118" w:rsidRDefault="00D14DFF" w:rsidP="00EB241D">
            <w:pPr>
              <w:pStyle w:val="z-BottomofForm"/>
              <w:pBdr>
                <w:top w:val="none" w:sz="0" w:space="0" w:color="auto"/>
              </w:pBdr>
              <w:jc w:val="left"/>
              <w:rPr>
                <w:rFonts w:ascii="Cambria" w:hAnsi="Cambria"/>
                <w:vanish w:val="0"/>
                <w:sz w:val="24"/>
                <w:szCs w:val="24"/>
              </w:rPr>
            </w:pPr>
          </w:p>
        </w:tc>
        <w:tc>
          <w:tcPr>
            <w:tcW w:w="2700" w:type="dxa"/>
          </w:tcPr>
          <w:p w:rsidR="00D14DFF" w:rsidRPr="00D22118" w:rsidRDefault="00D14DFF" w:rsidP="00EB241D"/>
          <w:p w:rsidR="00D14DFF" w:rsidRPr="008C286F" w:rsidRDefault="00D14DFF" w:rsidP="00D14DFF">
            <w:pPr>
              <w:numPr>
                <w:ilvl w:val="0"/>
                <w:numId w:val="23"/>
              </w:numPr>
            </w:pPr>
            <w:r>
              <w:t>Teachers can use “Complex Instruction.”  This strategy uses challenging materials, open-ended tasks, and small instructional groups.  Teachers move among the groups as they work, asking students questions and probing their thinking.</w:t>
            </w:r>
          </w:p>
          <w:p w:rsidR="00D14DFF" w:rsidRPr="00D22118" w:rsidRDefault="00D14DFF" w:rsidP="00D14DFF"/>
          <w:p w:rsidR="00D14DFF" w:rsidRPr="00D22118" w:rsidRDefault="00D14DFF" w:rsidP="00D14DFF"/>
          <w:p w:rsidR="00D14DFF" w:rsidRPr="00D22118" w:rsidRDefault="00D14DFF" w:rsidP="00D14DFF"/>
          <w:p w:rsidR="00D14DFF" w:rsidRPr="00D22118" w:rsidRDefault="00D14DFF" w:rsidP="00EB241D"/>
          <w:p w:rsidR="00D14DFF" w:rsidRPr="00D22118" w:rsidRDefault="00D14DFF" w:rsidP="00EB241D"/>
          <w:p w:rsidR="00D14DFF" w:rsidRPr="00D22118" w:rsidRDefault="00D14DFF" w:rsidP="00EB241D"/>
          <w:p w:rsidR="00D14DFF" w:rsidRPr="00D22118" w:rsidRDefault="00D14DFF" w:rsidP="00EB241D"/>
          <w:p w:rsidR="00D14DFF" w:rsidRPr="00D22118" w:rsidRDefault="00D14DFF" w:rsidP="00EB241D"/>
        </w:tc>
        <w:tc>
          <w:tcPr>
            <w:tcW w:w="2754" w:type="dxa"/>
          </w:tcPr>
          <w:p w:rsidR="00D14DFF" w:rsidRPr="00D22118" w:rsidRDefault="00D14DFF" w:rsidP="00EB241D"/>
          <w:p w:rsidR="00D14DFF" w:rsidRPr="00D22118" w:rsidRDefault="00D14DFF" w:rsidP="00D14DFF">
            <w:pPr>
              <w:numPr>
                <w:ilvl w:val="0"/>
                <w:numId w:val="23"/>
              </w:numPr>
            </w:pPr>
            <w:r w:rsidRPr="001E37BA">
              <w:t>Students work in a group to create a commercial advert</w:t>
            </w:r>
            <w:r>
              <w:t>ising the region.</w:t>
            </w:r>
          </w:p>
          <w:p w:rsidR="00D14DFF" w:rsidRPr="00D22118" w:rsidRDefault="00D14DFF" w:rsidP="00D14DFF"/>
          <w:p w:rsidR="00D14DFF" w:rsidRPr="00D22118" w:rsidRDefault="00D14DFF" w:rsidP="00D14DFF"/>
          <w:p w:rsidR="00D14DFF" w:rsidRPr="00D22118" w:rsidRDefault="00D14DFF" w:rsidP="00D14DFF"/>
          <w:p w:rsidR="00D14DFF" w:rsidRPr="00D22118" w:rsidRDefault="00D14DFF" w:rsidP="00EB241D"/>
          <w:p w:rsidR="00D14DFF" w:rsidRPr="00D22118" w:rsidRDefault="00D14DFF" w:rsidP="00EB241D"/>
          <w:p w:rsidR="00D14DFF" w:rsidRPr="00D22118" w:rsidRDefault="00D14DFF" w:rsidP="00EB241D"/>
        </w:tc>
        <w:tc>
          <w:tcPr>
            <w:tcW w:w="2754" w:type="dxa"/>
          </w:tcPr>
          <w:p w:rsidR="00D14DFF" w:rsidRDefault="00D14DFF" w:rsidP="000D7036">
            <w:pPr>
              <w:pStyle w:val="z-BottomofForm"/>
              <w:pBdr>
                <w:top w:val="none" w:sz="0" w:space="0" w:color="auto"/>
              </w:pBdr>
              <w:rPr>
                <w:rFonts w:ascii="Cambria" w:hAnsi="Cambria"/>
                <w:vanish w:val="0"/>
                <w:sz w:val="24"/>
                <w:szCs w:val="24"/>
              </w:rPr>
            </w:pPr>
          </w:p>
          <w:p w:rsidR="00D14DFF" w:rsidRDefault="00D14DFF" w:rsidP="000D7036">
            <w:pPr>
              <w:numPr>
                <w:ilvl w:val="0"/>
                <w:numId w:val="23"/>
              </w:numPr>
            </w:pPr>
            <w:r>
              <w:t>Background information on countries published by the CIA</w:t>
            </w:r>
          </w:p>
          <w:p w:rsidR="00D14DFF" w:rsidRDefault="00D14DFF" w:rsidP="000D7036">
            <w:pPr>
              <w:ind w:left="360"/>
            </w:pPr>
            <w:r>
              <w:t xml:space="preserve">Link:  </w:t>
            </w:r>
            <w:hyperlink r:id="rId19" w:history="1">
              <w:r w:rsidRPr="00ED660C">
                <w:rPr>
                  <w:rStyle w:val="Hyperlink"/>
                </w:rPr>
                <w:t>The World Factbook</w:t>
              </w:r>
            </w:hyperlink>
          </w:p>
          <w:p w:rsidR="00CD5200" w:rsidRDefault="00D14DFF" w:rsidP="000D7036">
            <w:pPr>
              <w:numPr>
                <w:ilvl w:val="0"/>
                <w:numId w:val="24"/>
              </w:numPr>
            </w:pPr>
            <w:r>
              <w:t>A glossary and references from National Geographic</w:t>
            </w:r>
          </w:p>
          <w:p w:rsidR="00D14DFF" w:rsidRDefault="00CD5200" w:rsidP="000D7036">
            <w:pPr>
              <w:numPr>
                <w:ilvl w:val="0"/>
                <w:numId w:val="24"/>
              </w:numPr>
            </w:pPr>
            <w:hyperlink r:id="rId20" w:history="1">
              <w:r w:rsidRPr="002C27D3">
                <w:rPr>
                  <w:rStyle w:val="Hyperlink"/>
                </w:rPr>
                <w:t>http://www.nationalgeographic.com/xpeditions/lessons/05/g68/geospy.html</w:t>
              </w:r>
            </w:hyperlink>
            <w:r>
              <w:t xml:space="preserve"> </w:t>
            </w:r>
          </w:p>
          <w:p w:rsidR="00D14DFF" w:rsidRPr="00D22118" w:rsidRDefault="00D14DFF" w:rsidP="00EB241D">
            <w:pPr>
              <w:pStyle w:val="z-BottomofForm"/>
              <w:pBdr>
                <w:top w:val="none" w:sz="0" w:space="0" w:color="auto"/>
              </w:pBdr>
              <w:rPr>
                <w:rFonts w:ascii="Cambria" w:hAnsi="Cambria"/>
                <w:vanish w:val="0"/>
                <w:sz w:val="24"/>
                <w:szCs w:val="24"/>
              </w:rPr>
            </w:pPr>
            <w:r>
              <w:t xml:space="preserve">Link: </w:t>
            </w:r>
            <w:hyperlink r:id="rId21" w:history="1">
              <w:r w:rsidRPr="00ED660C">
                <w:rPr>
                  <w:rStyle w:val="Hyperlink"/>
                </w:rPr>
                <w:t>National Geographic Education Reference</w:t>
              </w:r>
            </w:hyperlink>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D14DFF" w:rsidRPr="00D14DFF" w:rsidRDefault="00D14DFF" w:rsidP="00D14DFF">
            <w:pPr>
              <w:pStyle w:val="ListParagraph"/>
              <w:ind w:left="0"/>
              <w:rPr>
                <w:b/>
              </w:rPr>
            </w:pPr>
            <w:r w:rsidRPr="00D14DFF">
              <w:rPr>
                <w:b/>
              </w:rPr>
              <w:t>Priority Standards:</w:t>
            </w:r>
          </w:p>
          <w:p w:rsidR="00D14DFF" w:rsidRPr="00D14DFF" w:rsidRDefault="00D14DFF" w:rsidP="00D14DFF">
            <w:pPr>
              <w:pStyle w:val="ListParagraph"/>
              <w:numPr>
                <w:ilvl w:val="0"/>
                <w:numId w:val="20"/>
              </w:numPr>
              <w:rPr>
                <w:b/>
                <w:szCs w:val="20"/>
              </w:rPr>
            </w:pPr>
            <w:r w:rsidRPr="00D14DFF">
              <w:rPr>
                <w:b/>
              </w:rPr>
              <w:t>Geography 2.1(b)</w:t>
            </w:r>
            <w:r w:rsidRPr="00D14DFF">
              <w:rPr>
                <w:b/>
                <w:szCs w:val="20"/>
              </w:rPr>
              <w:t xml:space="preserve"> Describe the characteristics and distribution of physical systems, cultural patterns and economic interdependence to make predictions. Topics to include but not limited to environmental issues and cultural diffusion</w:t>
            </w:r>
          </w:p>
          <w:p w:rsidR="00D14DFF" w:rsidRPr="00D14DFF" w:rsidRDefault="00D14DFF" w:rsidP="00D14DFF">
            <w:pPr>
              <w:pStyle w:val="z-BottomofForm"/>
              <w:pBdr>
                <w:top w:val="none" w:sz="0" w:space="0" w:color="auto"/>
              </w:pBdr>
              <w:rPr>
                <w:rFonts w:ascii="Cambria" w:hAnsi="Cambria"/>
                <w:b/>
                <w:vanish w:val="0"/>
                <w:sz w:val="24"/>
                <w:szCs w:val="24"/>
              </w:rPr>
            </w:pPr>
          </w:p>
          <w:p w:rsidR="00D14DFF" w:rsidRPr="00D14DFF" w:rsidRDefault="00D14DFF" w:rsidP="00D14DFF">
            <w:r w:rsidRPr="00D14DFF">
              <w:t>Supporting Standards:</w:t>
            </w:r>
          </w:p>
          <w:p w:rsidR="00D14DFF" w:rsidRPr="00F36904" w:rsidRDefault="00D14DFF" w:rsidP="00D14DFF">
            <w:pPr>
              <w:pStyle w:val="ListParagraph"/>
              <w:numPr>
                <w:ilvl w:val="0"/>
                <w:numId w:val="20"/>
              </w:numPr>
              <w:rPr>
                <w:color w:val="000000"/>
              </w:rPr>
            </w:pPr>
            <w:r w:rsidRPr="00F36904">
              <w:t xml:space="preserve">History 1.1(a) </w:t>
            </w:r>
            <w:r w:rsidRPr="00F36904">
              <w:rPr>
                <w:color w:val="000000"/>
              </w:rPr>
              <w:t>Determine and explain the interdependence of people around the world during significant eras or events.</w:t>
            </w:r>
          </w:p>
          <w:p w:rsidR="00D14DFF" w:rsidRPr="00F36904" w:rsidRDefault="00D14DFF" w:rsidP="00D14DFF"/>
          <w:p w:rsidR="00D14DFF" w:rsidRPr="00F36904" w:rsidRDefault="00D14DFF" w:rsidP="00D14DFF">
            <w:pPr>
              <w:pStyle w:val="ListParagraph"/>
              <w:numPr>
                <w:ilvl w:val="0"/>
                <w:numId w:val="20"/>
              </w:numPr>
              <w:rPr>
                <w:szCs w:val="20"/>
              </w:rPr>
            </w:pPr>
            <w:r w:rsidRPr="00F36904">
              <w:rPr>
                <w:color w:val="000000"/>
                <w:szCs w:val="20"/>
              </w:rPr>
              <w:t>Geography 2.1</w:t>
            </w:r>
            <w:r w:rsidRPr="00F36904">
              <w:rPr>
                <w:szCs w:val="20"/>
              </w:rPr>
              <w:t>(a) Interpret maps and other geographic tools to find patterns in human and physical systems.</w:t>
            </w:r>
          </w:p>
          <w:p w:rsidR="00D14DFF" w:rsidRPr="00F36904" w:rsidRDefault="00D14DFF" w:rsidP="00D14DFF">
            <w:pPr>
              <w:pStyle w:val="ListParagraph"/>
              <w:ind w:left="0"/>
              <w:rPr>
                <w:color w:val="000000"/>
                <w:szCs w:val="20"/>
              </w:rPr>
            </w:pPr>
          </w:p>
          <w:p w:rsidR="00D14DFF" w:rsidRPr="00F36904" w:rsidRDefault="00D14DFF" w:rsidP="00D14DFF">
            <w:pPr>
              <w:pStyle w:val="ListParagraph"/>
              <w:numPr>
                <w:ilvl w:val="0"/>
                <w:numId w:val="20"/>
              </w:numPr>
              <w:rPr>
                <w:color w:val="000000"/>
              </w:rPr>
            </w:pPr>
            <w:r w:rsidRPr="00F36904">
              <w:rPr>
                <w:color w:val="000000"/>
              </w:rPr>
              <w:t>Geography 2.1 (c) Collect and analyze data to make geographic inferences and predications regarding the Eastern Hemisphere.</w:t>
            </w:r>
          </w:p>
          <w:p w:rsidR="00CD5200" w:rsidRPr="00CD5200" w:rsidRDefault="00CD5200" w:rsidP="00CD5200">
            <w:pPr>
              <w:pStyle w:val="ListParagraph"/>
              <w:rPr>
                <w:color w:val="000000"/>
              </w:rPr>
            </w:pPr>
          </w:p>
          <w:p w:rsidR="00D14DFF" w:rsidRDefault="00D14DFF" w:rsidP="00D14DFF">
            <w:pPr>
              <w:pStyle w:val="ListParagraph"/>
              <w:numPr>
                <w:ilvl w:val="0"/>
                <w:numId w:val="20"/>
              </w:numPr>
              <w:rPr>
                <w:color w:val="000000"/>
              </w:rPr>
            </w:pPr>
            <w:r w:rsidRPr="00F36904">
              <w:rPr>
                <w:color w:val="000000"/>
              </w:rPr>
              <w:t>Economics 3.2(f) Explain the role of taxes in economic production and distribution of resources, PFL.</w:t>
            </w:r>
          </w:p>
          <w:p w:rsidR="00D14DFF" w:rsidRPr="00F36904" w:rsidRDefault="00D14DFF" w:rsidP="00D14DFF">
            <w:pPr>
              <w:pStyle w:val="ListParagraph"/>
              <w:ind w:left="0"/>
              <w:rPr>
                <w:color w:val="000000"/>
              </w:rPr>
            </w:pPr>
          </w:p>
          <w:p w:rsidR="00D14DFF" w:rsidRPr="00F36904" w:rsidRDefault="00D14DFF" w:rsidP="00D14DFF">
            <w:pPr>
              <w:pStyle w:val="ListParagraph"/>
              <w:numPr>
                <w:ilvl w:val="0"/>
                <w:numId w:val="20"/>
              </w:numPr>
              <w:rPr>
                <w:color w:val="000000"/>
              </w:rPr>
            </w:pPr>
            <w:r w:rsidRPr="00F36904">
              <w:rPr>
                <w:color w:val="000000"/>
              </w:rPr>
              <w:t>Civics 4.1(b) Evaluate how various nations interact, resolve their differences, and cooperate.</w:t>
            </w:r>
          </w:p>
          <w:p w:rsidR="00D14DFF" w:rsidRPr="00F36904" w:rsidRDefault="00D14DFF" w:rsidP="00D14DFF">
            <w:pPr>
              <w:pStyle w:val="ListParagraph"/>
              <w:ind w:left="0"/>
              <w:rPr>
                <w:color w:val="000000"/>
              </w:rPr>
            </w:pPr>
          </w:p>
          <w:p w:rsidR="00D14DFF" w:rsidRDefault="00D14DFF" w:rsidP="00D14DFF">
            <w:pPr>
              <w:pStyle w:val="ListParagraph"/>
              <w:numPr>
                <w:ilvl w:val="0"/>
                <w:numId w:val="20"/>
              </w:numPr>
              <w:rPr>
                <w:szCs w:val="20"/>
              </w:rPr>
            </w:pPr>
            <w:r w:rsidRPr="00F36904">
              <w:t>Civics 4.2 (a)</w:t>
            </w:r>
            <w:r w:rsidRPr="00F36904">
              <w:rPr>
                <w:szCs w:val="20"/>
              </w:rPr>
              <w:t xml:space="preserve"> Compare different forms of government in the world and how they derive their authority.</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EB241D" w:rsidRPr="00D22118" w:rsidRDefault="00CD5200" w:rsidP="00EB241D">
            <w:r>
              <w:t xml:space="preserve">Students create a visual timeline of Europe over the last 100 years.  The visual timeline focuses on key events, ideas, people and places (such as World War I, Winston Churchill, the Berlin Wall, Queen Elizabeth).  Each student has to complete at least one aspect of the timeline.  Then as a class, the students put the timeline in order, and display it somewhere in the school.  This activity will help students answer the essential question: </w:t>
            </w:r>
            <w:r w:rsidRPr="00CD5200">
              <w:rPr>
                <w:b/>
              </w:rPr>
              <w:t>How have major world events (such as, but not limited to World War II, and the Cold War) affected Europe?</w:t>
            </w:r>
          </w:p>
          <w:p w:rsidR="00EB241D" w:rsidRPr="00D22118" w:rsidRDefault="00EB241D" w:rsidP="00EB241D"/>
          <w:p w:rsidR="002A2346" w:rsidRDefault="002A2346" w:rsidP="002A2346">
            <w:r>
              <w:t>The success of the task will be based on the following:</w:t>
            </w:r>
          </w:p>
          <w:p w:rsidR="002A2346" w:rsidRDefault="002A2346" w:rsidP="002A2346"/>
          <w:p w:rsidR="002A2346" w:rsidRDefault="002A2346" w:rsidP="002A2346">
            <w:pPr>
              <w:pStyle w:val="ListParagraph"/>
              <w:numPr>
                <w:ilvl w:val="0"/>
                <w:numId w:val="18"/>
              </w:numPr>
            </w:pPr>
            <w:r>
              <w:t>Students respond to the Essential Question with the Big Idea by analyzing and even creating sources.</w:t>
            </w:r>
          </w:p>
          <w:p w:rsidR="00CD5200" w:rsidRDefault="002A2346" w:rsidP="002A2346">
            <w:pPr>
              <w:pStyle w:val="ListParagraph"/>
              <w:numPr>
                <w:ilvl w:val="0"/>
                <w:numId w:val="18"/>
              </w:numPr>
            </w:pPr>
            <w:r>
              <w:t>Students meet “Proficient” level or higher on Task 3 rubric.</w:t>
            </w:r>
          </w:p>
          <w:p w:rsidR="00EB241D" w:rsidRPr="00D22118" w:rsidRDefault="00EB241D" w:rsidP="00CD5200">
            <w:pPr>
              <w:pStyle w:val="ListParagraph"/>
            </w:pP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CD5200">
              <w:rPr>
                <w:rFonts w:ascii="Cambria" w:hAnsi="Cambria"/>
                <w:b/>
                <w:vanish w:val="0"/>
                <w:sz w:val="24"/>
                <w:szCs w:val="24"/>
              </w:rPr>
              <w:t xml:space="preserve"> 2 -3 days, 70 minute classes</w:t>
            </w:r>
          </w:p>
        </w:tc>
        <w:tc>
          <w:tcPr>
            <w:tcW w:w="5508" w:type="dxa"/>
            <w:gridSpan w:val="2"/>
            <w:tcBorders>
              <w:bottom w:val="single" w:sz="4" w:space="0" w:color="auto"/>
            </w:tcBorders>
            <w:shd w:val="clear" w:color="auto" w:fill="auto"/>
          </w:tcPr>
          <w:p w:rsidR="00CD5200"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EB241D" w:rsidRPr="00CD5200" w:rsidRDefault="00E1177D" w:rsidP="00CD5200">
            <w:r>
              <w:t>COMPREHENSION - 2</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CD5200" w:rsidP="00CD5200">
            <w:pPr>
              <w:pStyle w:val="z-BottomofForm"/>
              <w:pBdr>
                <w:top w:val="none" w:sz="0" w:space="0" w:color="auto"/>
              </w:pBdr>
              <w:jc w:val="left"/>
              <w:rPr>
                <w:rFonts w:ascii="Cambria" w:hAnsi="Cambria"/>
                <w:vanish w:val="0"/>
                <w:sz w:val="24"/>
                <w:szCs w:val="24"/>
              </w:rPr>
            </w:pPr>
            <w:hyperlink r:id="rId22" w:history="1">
              <w:proofErr w:type="spellStart"/>
              <w:r w:rsidRPr="00CD5200">
                <w:rPr>
                  <w:rStyle w:val="Hyperlink"/>
                  <w:rFonts w:ascii="Cambria" w:hAnsi="Cambria"/>
                  <w:vanish w:val="0"/>
                  <w:sz w:val="24"/>
                  <w:szCs w:val="24"/>
                </w:rPr>
                <w:t>TimelineRubric.pdf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1177D" w:rsidRDefault="00E1177D" w:rsidP="00EB241D">
            <w:pPr>
              <w:pStyle w:val="z-BottomofForm"/>
              <w:pBdr>
                <w:top w:val="none" w:sz="0" w:space="0" w:color="auto"/>
              </w:pBdr>
              <w:jc w:val="left"/>
              <w:rPr>
                <w:rFonts w:ascii="Cambria" w:hAnsi="Cambria"/>
                <w:vanish w:val="0"/>
                <w:sz w:val="24"/>
                <w:szCs w:val="24"/>
              </w:rPr>
            </w:pPr>
          </w:p>
          <w:p w:rsidR="00E1177D" w:rsidRDefault="00E1177D" w:rsidP="00E1177D">
            <w:r>
              <w:t>INDEPENDENT STUDY, research project:</w:t>
            </w:r>
          </w:p>
          <w:p w:rsidR="00E1177D" w:rsidRDefault="00E1177D" w:rsidP="00E1177D"/>
          <w:p w:rsidR="00EB241D" w:rsidRPr="00E1177D" w:rsidRDefault="00E1177D" w:rsidP="00E1177D">
            <w:hyperlink r:id="rId23" w:history="1">
              <w:r w:rsidRPr="002C27D3">
                <w:rPr>
                  <w:rStyle w:val="Hyperlink"/>
                </w:rPr>
                <w:t>http://olc.spsd.sk.ca/DE/PD/instr/strats/researchprojects/index.html</w:t>
              </w:r>
            </w:hyperlink>
            <w:r>
              <w:t xml:space="preserve"> </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1177D" w:rsidP="00E1177D">
            <w:r>
              <w:t>Have a list of specific people, events and ideas ready for students who may have trouble choosing or focusing.  Make sure they are high interest.</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1177D" w:rsidP="00EB241D">
            <w:r>
              <w:t>Advanced students can make a game of all of the people, events, and ideas that the class chooses to highlight from the past 100 years or they could make a book.</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1177D" w:rsidRDefault="00E1177D" w:rsidP="00E1177D">
            <w:pPr>
              <w:pStyle w:val="z-BottomofForm"/>
              <w:pBdr>
                <w:top w:val="none" w:sz="0" w:space="0" w:color="auto"/>
              </w:pBdr>
              <w:jc w:val="left"/>
              <w:rPr>
                <w:rFonts w:ascii="Cambria" w:hAnsi="Cambria"/>
                <w:vanish w:val="0"/>
                <w:sz w:val="24"/>
                <w:szCs w:val="24"/>
              </w:rPr>
            </w:pPr>
            <w:r>
              <w:rPr>
                <w:rFonts w:ascii="Cambria" w:hAnsi="Cambria"/>
                <w:vanish w:val="0"/>
                <w:sz w:val="24"/>
                <w:szCs w:val="24"/>
              </w:rPr>
              <w:t>Use your textbook to give a general summary of events in the twentieth century.</w:t>
            </w:r>
          </w:p>
          <w:p w:rsidR="00E1177D" w:rsidRDefault="00E1177D" w:rsidP="00E1177D"/>
          <w:p w:rsidR="00E1177D" w:rsidRDefault="00E1177D" w:rsidP="00E1177D">
            <w:r>
              <w:t>Check out books on specific topics of interest for students form the local library.</w:t>
            </w:r>
          </w:p>
          <w:p w:rsidR="00E1177D" w:rsidRDefault="00E1177D" w:rsidP="00E1177D"/>
          <w:p w:rsidR="00E1177D" w:rsidRDefault="00E1177D" w:rsidP="00E1177D">
            <w:r>
              <w:t>Useful websites:</w:t>
            </w:r>
          </w:p>
          <w:p w:rsidR="00E1177D" w:rsidRDefault="00E1177D" w:rsidP="00E1177D">
            <w:r>
              <w:t>European Union</w:t>
            </w:r>
          </w:p>
          <w:p w:rsidR="00E1177D" w:rsidRDefault="00E1177D" w:rsidP="00E1177D">
            <w:hyperlink r:id="rId24" w:history="1">
              <w:r w:rsidRPr="002C27D3">
                <w:rPr>
                  <w:rStyle w:val="Hyperlink"/>
                </w:rPr>
                <w:t>http://europa.eu/index_en.htm</w:t>
              </w:r>
            </w:hyperlink>
            <w:r>
              <w:t xml:space="preserve"> </w:t>
            </w:r>
          </w:p>
          <w:p w:rsidR="00E1177D" w:rsidRDefault="00E1177D" w:rsidP="00E1177D"/>
          <w:p w:rsidR="00E1177D" w:rsidRDefault="00E1177D" w:rsidP="00E1177D">
            <w:r>
              <w:t>World Digital Library</w:t>
            </w:r>
          </w:p>
          <w:p w:rsidR="00E1177D" w:rsidRDefault="00E1177D" w:rsidP="00E1177D">
            <w:hyperlink r:id="rId25" w:history="1">
              <w:r w:rsidRPr="002C27D3">
                <w:rPr>
                  <w:rStyle w:val="Hyperlink"/>
                </w:rPr>
                <w:t>http://www.wdl.org/en/</w:t>
              </w:r>
            </w:hyperlink>
          </w:p>
          <w:p w:rsidR="00E1177D" w:rsidRDefault="00E1177D" w:rsidP="00E1177D"/>
          <w:p w:rsidR="00E1177D" w:rsidRDefault="00E1177D" w:rsidP="00E1177D">
            <w:r>
              <w:t>National History Day – resources on European History:</w:t>
            </w:r>
          </w:p>
          <w:p w:rsidR="00E1177D" w:rsidRDefault="00E1177D" w:rsidP="00E1177D">
            <w:hyperlink r:id="rId26" w:history="1">
              <w:r w:rsidRPr="002C27D3">
                <w:rPr>
                  <w:rStyle w:val="Hyperlink"/>
                </w:rPr>
                <w:t>http://www.nhd.org/researchcentral.htm</w:t>
              </w:r>
            </w:hyperlink>
          </w:p>
          <w:p w:rsidR="00EB241D" w:rsidRPr="00E1177D" w:rsidRDefault="00EB241D" w:rsidP="00E1177D"/>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D14DFF" w:rsidRPr="008D0916" w:rsidRDefault="00D14DFF" w:rsidP="00D14DFF">
            <w:pPr>
              <w:pStyle w:val="ListParagraph"/>
              <w:ind w:left="0"/>
              <w:rPr>
                <w:b/>
              </w:rPr>
            </w:pPr>
            <w:r w:rsidRPr="00D14DFF">
              <w:rPr>
                <w:b/>
              </w:rPr>
              <w:t>Priority Standards:</w:t>
            </w:r>
          </w:p>
          <w:p w:rsidR="00D14DFF" w:rsidRPr="00D14DFF" w:rsidRDefault="00D14DFF" w:rsidP="00D14DFF">
            <w:pPr>
              <w:pStyle w:val="ListParagraph"/>
              <w:numPr>
                <w:ilvl w:val="0"/>
                <w:numId w:val="20"/>
              </w:numPr>
              <w:rPr>
                <w:b/>
                <w:szCs w:val="20"/>
              </w:rPr>
            </w:pPr>
            <w:r w:rsidRPr="00D14DFF">
              <w:rPr>
                <w:b/>
              </w:rPr>
              <w:t>Civics 4.1 (e)</w:t>
            </w:r>
            <w:r w:rsidRPr="00D14DFF">
              <w:rPr>
                <w:b/>
                <w:szCs w:val="20"/>
              </w:rPr>
              <w:t xml:space="preserve"> Give examples illustrating how various governments and citizens interact and analyze how these interactions have changed over time</w:t>
            </w:r>
          </w:p>
          <w:p w:rsidR="00D14DFF" w:rsidRPr="00D14DFF" w:rsidRDefault="00D14DFF" w:rsidP="00D14DFF">
            <w:pPr>
              <w:pStyle w:val="ListParagraph"/>
              <w:ind w:left="0"/>
              <w:rPr>
                <w:b/>
                <w:szCs w:val="20"/>
              </w:rPr>
            </w:pPr>
          </w:p>
          <w:p w:rsidR="00D14DFF" w:rsidRPr="00D14DFF" w:rsidRDefault="00D14DFF" w:rsidP="00D14DFF">
            <w:pPr>
              <w:pStyle w:val="ListParagraph"/>
              <w:numPr>
                <w:ilvl w:val="0"/>
                <w:numId w:val="20"/>
              </w:numPr>
              <w:rPr>
                <w:b/>
                <w:szCs w:val="20"/>
              </w:rPr>
            </w:pPr>
            <w:r w:rsidRPr="00D14DFF">
              <w:rPr>
                <w:b/>
              </w:rPr>
              <w:t>Civics 4.2 (b)</w:t>
            </w:r>
            <w:r w:rsidRPr="00D14DFF">
              <w:rPr>
                <w:b/>
                <w:szCs w:val="20"/>
              </w:rPr>
              <w:t xml:space="preserve"> Evaluate how various nations interact, resolve their differences, and cooperate</w:t>
            </w:r>
          </w:p>
          <w:p w:rsidR="00D14DFF" w:rsidRPr="00D14DFF" w:rsidRDefault="00D14DFF" w:rsidP="00D14DFF">
            <w:pPr>
              <w:pStyle w:val="z-BottomofForm"/>
              <w:pBdr>
                <w:top w:val="none" w:sz="0" w:space="0" w:color="auto"/>
              </w:pBdr>
              <w:rPr>
                <w:rFonts w:ascii="Cambria" w:hAnsi="Cambria"/>
                <w:b/>
                <w:vanish w:val="0"/>
                <w:sz w:val="24"/>
                <w:szCs w:val="24"/>
              </w:rPr>
            </w:pPr>
          </w:p>
          <w:p w:rsidR="00D14DFF" w:rsidRPr="00D14DFF" w:rsidRDefault="00D14DFF" w:rsidP="00D14DFF">
            <w:r w:rsidRPr="00D14DFF">
              <w:t>Supporting Standards:</w:t>
            </w:r>
          </w:p>
          <w:p w:rsidR="00D14DFF" w:rsidRPr="00F36904" w:rsidRDefault="00D14DFF" w:rsidP="00D14DFF">
            <w:pPr>
              <w:pStyle w:val="ListParagraph"/>
              <w:numPr>
                <w:ilvl w:val="0"/>
                <w:numId w:val="20"/>
              </w:numPr>
              <w:rPr>
                <w:color w:val="000000"/>
              </w:rPr>
            </w:pPr>
            <w:r w:rsidRPr="00F36904">
              <w:t xml:space="preserve">History 1.1(a) </w:t>
            </w:r>
            <w:r w:rsidRPr="00F36904">
              <w:rPr>
                <w:color w:val="000000"/>
              </w:rPr>
              <w:t>Determine and explain the interdependence of people around the world during significant eras or events.</w:t>
            </w:r>
          </w:p>
          <w:p w:rsidR="00D14DFF" w:rsidRPr="00F36904" w:rsidRDefault="00D14DFF" w:rsidP="00D14DFF">
            <w:pPr>
              <w:pStyle w:val="ListParagraph"/>
              <w:ind w:left="0"/>
              <w:rPr>
                <w:color w:val="000000"/>
              </w:rPr>
            </w:pPr>
          </w:p>
          <w:p w:rsidR="00D14DFF" w:rsidRPr="00F36904" w:rsidRDefault="00D14DFF" w:rsidP="00D14DFF">
            <w:pPr>
              <w:pStyle w:val="ListParagraph"/>
              <w:numPr>
                <w:ilvl w:val="0"/>
                <w:numId w:val="20"/>
              </w:numPr>
              <w:rPr>
                <w:color w:val="000000"/>
              </w:rPr>
            </w:pPr>
            <w:r w:rsidRPr="00F36904">
              <w:rPr>
                <w:color w:val="000000"/>
              </w:rPr>
              <w:t>Civics 4.1(a) Compare different forms of government in the world and how they derive their authority.</w:t>
            </w:r>
          </w:p>
          <w:p w:rsidR="00D14DFF" w:rsidRPr="00F36904" w:rsidRDefault="00D14DFF" w:rsidP="00D14DFF">
            <w:pPr>
              <w:pStyle w:val="ListParagraph"/>
              <w:ind w:left="0"/>
              <w:rPr>
                <w:color w:val="000000"/>
              </w:rPr>
            </w:pPr>
          </w:p>
          <w:p w:rsidR="00D14DFF" w:rsidRPr="00F36904" w:rsidRDefault="00D14DFF" w:rsidP="00D14DFF">
            <w:pPr>
              <w:pStyle w:val="ListParagraph"/>
              <w:numPr>
                <w:ilvl w:val="0"/>
                <w:numId w:val="20"/>
              </w:numPr>
              <w:rPr>
                <w:color w:val="000000"/>
              </w:rPr>
            </w:pPr>
            <w:r w:rsidRPr="00F36904">
              <w:rPr>
                <w:color w:val="000000"/>
              </w:rPr>
              <w:t>Civics 4.1(b) Evaluate how various nations interact, resolve their differences, and cooperate.</w:t>
            </w:r>
          </w:p>
          <w:p w:rsidR="00D14DFF" w:rsidRPr="00F36904" w:rsidRDefault="00D14DFF" w:rsidP="00D14DFF">
            <w:pPr>
              <w:pStyle w:val="ListParagraph"/>
              <w:ind w:left="0"/>
              <w:rPr>
                <w:color w:val="000000"/>
              </w:rPr>
            </w:pPr>
          </w:p>
          <w:p w:rsidR="00EB241D" w:rsidRPr="00D22118" w:rsidRDefault="00EB241D" w:rsidP="008D0916">
            <w:pPr>
              <w:pStyle w:val="z-BottomofForm"/>
              <w:pBdr>
                <w:top w:val="none" w:sz="0" w:space="0" w:color="auto"/>
              </w:pBdr>
              <w:jc w:val="left"/>
              <w:rPr>
                <w:rFonts w:ascii="Cambria" w:hAnsi="Cambria"/>
                <w:vanish w:val="0"/>
                <w:sz w:val="24"/>
                <w:szCs w:val="24"/>
              </w:rPr>
            </w:pP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39405A" w:rsidRPr="0039405A" w:rsidRDefault="0039405A" w:rsidP="0039405A">
            <w:r w:rsidRPr="0039405A">
              <w:t>Students will engage in a Model European Union simulation through which students will discuss real life issues that European countries are solving today.</w:t>
            </w:r>
            <w:r>
              <w:t xml:space="preserve">  </w:t>
            </w:r>
          </w:p>
          <w:p w:rsidR="0039405A" w:rsidRPr="0039405A" w:rsidRDefault="0039405A" w:rsidP="0039405A">
            <w:pPr>
              <w:pStyle w:val="ListParagraph"/>
              <w:widowControl w:val="0"/>
              <w:numPr>
                <w:ilvl w:val="0"/>
                <w:numId w:val="28"/>
              </w:numPr>
              <w:autoSpaceDE w:val="0"/>
              <w:autoSpaceDN w:val="0"/>
              <w:adjustRightInd w:val="0"/>
              <w:rPr>
                <w:rFonts w:asciiTheme="minorHAnsi" w:hAnsiTheme="minorHAnsi" w:cs="Verdana"/>
                <w:lang w:eastAsia="en-US"/>
              </w:rPr>
            </w:pPr>
            <w:r w:rsidRPr="0039405A">
              <w:rPr>
                <w:rFonts w:asciiTheme="minorHAnsi" w:hAnsiTheme="minorHAnsi" w:cs="Verdana"/>
                <w:lang w:eastAsia="en-US"/>
              </w:rPr>
              <w:t xml:space="preserve">On </w:t>
            </w:r>
            <w:r>
              <w:rPr>
                <w:rFonts w:asciiTheme="minorHAnsi" w:hAnsiTheme="minorHAnsi" w:cs="Verdana"/>
                <w:lang w:eastAsia="en-US"/>
              </w:rPr>
              <w:t>a</w:t>
            </w:r>
            <w:r w:rsidRPr="0039405A">
              <w:rPr>
                <w:rFonts w:asciiTheme="minorHAnsi" w:hAnsiTheme="minorHAnsi" w:cs="Verdana"/>
                <w:lang w:eastAsia="en-US"/>
              </w:rPr>
              <w:t xml:space="preserve"> map</w:t>
            </w:r>
            <w:r>
              <w:rPr>
                <w:rFonts w:asciiTheme="minorHAnsi" w:hAnsiTheme="minorHAnsi" w:cs="Verdana"/>
                <w:lang w:eastAsia="en-US"/>
              </w:rPr>
              <w:t xml:space="preserve"> of Europe</w:t>
            </w:r>
            <w:r w:rsidRPr="0039405A">
              <w:rPr>
                <w:rFonts w:asciiTheme="minorHAnsi" w:hAnsiTheme="minorHAnsi" w:cs="Verdana"/>
                <w:lang w:eastAsia="en-US"/>
              </w:rPr>
              <w:t>, show th</w:t>
            </w:r>
            <w:r>
              <w:rPr>
                <w:rFonts w:asciiTheme="minorHAnsi" w:hAnsiTheme="minorHAnsi" w:cs="Verdana"/>
                <w:lang w:eastAsia="en-US"/>
              </w:rPr>
              <w:t xml:space="preserve">e students the member countries, and if there is time have students create their own map </w:t>
            </w:r>
            <w:r w:rsidRPr="0039405A">
              <w:rPr>
                <w:rFonts w:asciiTheme="minorHAnsi" w:hAnsiTheme="minorHAnsi" w:cs="Verdana"/>
                <w:lang w:eastAsia="en-US"/>
              </w:rPr>
              <w:t xml:space="preserve">(including the candidate countries Croatia, Macedonia, and Turkey.) </w:t>
            </w:r>
          </w:p>
          <w:p w:rsidR="0039405A" w:rsidRPr="0039405A" w:rsidRDefault="0039405A" w:rsidP="0039405A">
            <w:pPr>
              <w:widowControl w:val="0"/>
              <w:autoSpaceDE w:val="0"/>
              <w:autoSpaceDN w:val="0"/>
              <w:adjustRightInd w:val="0"/>
              <w:rPr>
                <w:rFonts w:asciiTheme="minorHAnsi" w:hAnsiTheme="minorHAnsi" w:cs="Verdana"/>
                <w:lang w:eastAsia="en-US"/>
              </w:rPr>
            </w:pPr>
          </w:p>
          <w:p w:rsidR="0039405A" w:rsidRPr="0039405A" w:rsidRDefault="0039405A" w:rsidP="0039405A">
            <w:pPr>
              <w:pStyle w:val="ListParagraph"/>
              <w:widowControl w:val="0"/>
              <w:numPr>
                <w:ilvl w:val="0"/>
                <w:numId w:val="28"/>
              </w:numPr>
              <w:autoSpaceDE w:val="0"/>
              <w:autoSpaceDN w:val="0"/>
              <w:adjustRightInd w:val="0"/>
              <w:rPr>
                <w:rFonts w:asciiTheme="minorHAnsi" w:hAnsiTheme="minorHAnsi" w:cs="Verdana"/>
                <w:lang w:eastAsia="en-US"/>
              </w:rPr>
            </w:pPr>
            <w:r w:rsidRPr="0039405A">
              <w:rPr>
                <w:rFonts w:asciiTheme="minorHAnsi" w:hAnsiTheme="minorHAnsi" w:cs="Verdana"/>
                <w:lang w:eastAsia="en-US"/>
              </w:rPr>
              <w:t xml:space="preserve">Organize students into a model EU, with most of the class representing the member countries and a few representing the candidate countries. Assign each student to represent a specific country, either </w:t>
            </w:r>
            <w:proofErr w:type="gramStart"/>
            <w:r w:rsidRPr="0039405A">
              <w:rPr>
                <w:rFonts w:asciiTheme="minorHAnsi" w:hAnsiTheme="minorHAnsi" w:cs="Verdana"/>
                <w:lang w:eastAsia="en-US"/>
              </w:rPr>
              <w:t>an</w:t>
            </w:r>
            <w:proofErr w:type="gramEnd"/>
            <w:r w:rsidRPr="0039405A">
              <w:rPr>
                <w:rFonts w:asciiTheme="minorHAnsi" w:hAnsiTheme="minorHAnsi" w:cs="Verdana"/>
                <w:lang w:eastAsia="en-US"/>
              </w:rPr>
              <w:t xml:space="preserve"> EU country or a candidate country. In order to participate in this activity, students should read </w:t>
            </w:r>
            <w:r>
              <w:rPr>
                <w:rFonts w:asciiTheme="minorHAnsi" w:hAnsiTheme="minorHAnsi" w:cs="Verdana"/>
                <w:lang w:eastAsia="en-US"/>
              </w:rPr>
              <w:t>a</w:t>
            </w:r>
            <w:r w:rsidRPr="0039405A">
              <w:rPr>
                <w:rFonts w:asciiTheme="minorHAnsi" w:hAnsiTheme="minorHAnsi" w:cs="Verdana"/>
                <w:lang w:eastAsia="en-US"/>
              </w:rPr>
              <w:t xml:space="preserve"> report of the country they represent (and that of at least one of the candidate countries), so that they can support their country's interests in a debate. </w:t>
            </w:r>
          </w:p>
          <w:p w:rsidR="0039405A" w:rsidRPr="0039405A" w:rsidRDefault="0039405A" w:rsidP="0039405A">
            <w:pPr>
              <w:widowControl w:val="0"/>
              <w:autoSpaceDE w:val="0"/>
              <w:autoSpaceDN w:val="0"/>
              <w:adjustRightInd w:val="0"/>
              <w:rPr>
                <w:rFonts w:asciiTheme="minorHAnsi" w:hAnsiTheme="minorHAnsi" w:cs="Verdana"/>
                <w:lang w:eastAsia="en-US"/>
              </w:rPr>
            </w:pPr>
          </w:p>
          <w:p w:rsidR="0039405A" w:rsidRPr="0039405A" w:rsidRDefault="0039405A" w:rsidP="0039405A">
            <w:pPr>
              <w:pStyle w:val="ListParagraph"/>
              <w:widowControl w:val="0"/>
              <w:numPr>
                <w:ilvl w:val="0"/>
                <w:numId w:val="28"/>
              </w:numPr>
              <w:autoSpaceDE w:val="0"/>
              <w:autoSpaceDN w:val="0"/>
              <w:adjustRightInd w:val="0"/>
              <w:rPr>
                <w:rFonts w:asciiTheme="minorHAnsi" w:hAnsiTheme="minorHAnsi" w:cs="Verdana"/>
                <w:lang w:eastAsia="en-US"/>
              </w:rPr>
            </w:pPr>
            <w:r w:rsidRPr="0039405A">
              <w:rPr>
                <w:rFonts w:asciiTheme="minorHAnsi" w:hAnsiTheme="minorHAnsi" w:cs="Verdana"/>
                <w:lang w:eastAsia="en-US"/>
              </w:rPr>
              <w:t xml:space="preserve">Have the students each bring in at least one news article about an issue facing the EU. The article should deal with new member states, economic policy, or how to govern the EU. Then pick three main topics to debate, with at least one topic being the admission of new member countries. </w:t>
            </w:r>
          </w:p>
          <w:p w:rsidR="0039405A" w:rsidRPr="0039405A" w:rsidRDefault="0039405A" w:rsidP="0039405A">
            <w:pPr>
              <w:widowControl w:val="0"/>
              <w:autoSpaceDE w:val="0"/>
              <w:autoSpaceDN w:val="0"/>
              <w:adjustRightInd w:val="0"/>
              <w:rPr>
                <w:rFonts w:asciiTheme="minorHAnsi" w:hAnsiTheme="minorHAnsi" w:cs="Verdana"/>
                <w:lang w:eastAsia="en-US"/>
              </w:rPr>
            </w:pPr>
          </w:p>
          <w:p w:rsidR="0039405A" w:rsidRPr="0039405A" w:rsidRDefault="0039405A" w:rsidP="0039405A">
            <w:pPr>
              <w:pStyle w:val="ListParagraph"/>
              <w:widowControl w:val="0"/>
              <w:numPr>
                <w:ilvl w:val="0"/>
                <w:numId w:val="28"/>
              </w:numPr>
              <w:autoSpaceDE w:val="0"/>
              <w:autoSpaceDN w:val="0"/>
              <w:adjustRightInd w:val="0"/>
              <w:rPr>
                <w:rFonts w:asciiTheme="minorHAnsi" w:hAnsiTheme="minorHAnsi" w:cs="Verdana"/>
                <w:lang w:eastAsia="en-US"/>
              </w:rPr>
            </w:pPr>
            <w:r w:rsidRPr="0039405A">
              <w:rPr>
                <w:rFonts w:asciiTheme="minorHAnsi" w:hAnsiTheme="minorHAnsi" w:cs="Verdana"/>
                <w:lang w:eastAsia="en-US"/>
              </w:rPr>
              <w:t xml:space="preserve">Have students representing the member countries and candidate countries debate the pros and cons of admitting the new nations. Presentations should focus on the positive aspects of the countries and on what they can contribute to the European Union as a whole. Then have presentations on the other issues. </w:t>
            </w:r>
          </w:p>
          <w:p w:rsidR="0039405A" w:rsidRPr="0039405A" w:rsidRDefault="0039405A" w:rsidP="0039405A">
            <w:pPr>
              <w:widowControl w:val="0"/>
              <w:autoSpaceDE w:val="0"/>
              <w:autoSpaceDN w:val="0"/>
              <w:adjustRightInd w:val="0"/>
              <w:rPr>
                <w:rFonts w:asciiTheme="minorHAnsi" w:hAnsiTheme="minorHAnsi" w:cs="Verdana"/>
                <w:lang w:eastAsia="en-US"/>
              </w:rPr>
            </w:pPr>
          </w:p>
          <w:p w:rsidR="0039405A" w:rsidRPr="0039405A" w:rsidRDefault="0039405A" w:rsidP="0039405A">
            <w:pPr>
              <w:pStyle w:val="ListParagraph"/>
              <w:numPr>
                <w:ilvl w:val="0"/>
                <w:numId w:val="28"/>
              </w:numPr>
              <w:rPr>
                <w:rFonts w:asciiTheme="minorHAnsi" w:hAnsiTheme="minorHAnsi"/>
              </w:rPr>
            </w:pPr>
            <w:r w:rsidRPr="0039405A">
              <w:rPr>
                <w:rFonts w:asciiTheme="minorHAnsi" w:hAnsiTheme="minorHAnsi" w:cs="Verdana"/>
                <w:lang w:eastAsia="en-US"/>
              </w:rPr>
              <w:t>After all the presentations are given, have the students vote on the topics. They should be able to explain the rationale for their decisions to the class. Lead a follow-up discussion about what the students learned from the Model EU.</w:t>
            </w:r>
          </w:p>
          <w:p w:rsidR="008D0916" w:rsidRDefault="0039405A" w:rsidP="00EB241D">
            <w:r>
              <w:t xml:space="preserve">  </w:t>
            </w:r>
          </w:p>
          <w:p w:rsidR="0039405A" w:rsidRDefault="008D0916" w:rsidP="00EB241D">
            <w:r>
              <w:t xml:space="preserve">This activity will help students answer the essential question: </w:t>
            </w:r>
            <w:r w:rsidRPr="008D0916">
              <w:rPr>
                <w:b/>
              </w:rPr>
              <w:t>how does the European Union allow nations to interact with one another and the world?</w:t>
            </w:r>
          </w:p>
          <w:p w:rsidR="00EB241D" w:rsidRPr="00D22118" w:rsidRDefault="00EB241D" w:rsidP="00EB241D"/>
          <w:p w:rsidR="002A2346" w:rsidRDefault="002A2346" w:rsidP="002A2346">
            <w:r>
              <w:t>The success of the task will be based on the following:</w:t>
            </w:r>
          </w:p>
          <w:p w:rsidR="002A2346" w:rsidRDefault="002A2346" w:rsidP="002A2346"/>
          <w:p w:rsidR="002A2346" w:rsidRDefault="002A2346" w:rsidP="002A2346">
            <w:pPr>
              <w:pStyle w:val="ListParagraph"/>
              <w:numPr>
                <w:ilvl w:val="0"/>
                <w:numId w:val="19"/>
              </w:numPr>
            </w:pPr>
            <w:r>
              <w:t>Students respond to the Essential Question with the Big Idea by analyzing and even creating sources.</w:t>
            </w:r>
          </w:p>
          <w:p w:rsidR="00EB241D" w:rsidRPr="00D22118" w:rsidRDefault="002A2346" w:rsidP="002A2346">
            <w:pPr>
              <w:pStyle w:val="ListParagraph"/>
              <w:numPr>
                <w:ilvl w:val="0"/>
                <w:numId w:val="19"/>
              </w:numPr>
            </w:pPr>
            <w:r>
              <w:t>Students meet “Proficient” level or higher on Task 4 rubric.</w:t>
            </w:r>
          </w:p>
          <w:p w:rsidR="00EB241D" w:rsidRPr="00D22118" w:rsidRDefault="00EB241D" w:rsidP="00EB241D"/>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8D0916">
              <w:rPr>
                <w:rFonts w:ascii="Cambria" w:hAnsi="Cambria"/>
                <w:b/>
                <w:vanish w:val="0"/>
                <w:sz w:val="24"/>
                <w:szCs w:val="24"/>
              </w:rPr>
              <w:t xml:space="preserve"> 3 – 5 days, 70 minute classes</w:t>
            </w:r>
          </w:p>
        </w:tc>
        <w:tc>
          <w:tcPr>
            <w:tcW w:w="5508" w:type="dxa"/>
            <w:gridSpan w:val="2"/>
            <w:tcBorders>
              <w:bottom w:val="single" w:sz="4" w:space="0" w:color="auto"/>
            </w:tcBorders>
            <w:shd w:val="clear" w:color="auto" w:fill="auto"/>
          </w:tcPr>
          <w:p w:rsidR="0039405A"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39405A" w:rsidRDefault="0039405A" w:rsidP="0039405A"/>
          <w:p w:rsidR="00EB241D" w:rsidRPr="0039405A" w:rsidRDefault="008D0916" w:rsidP="0039405A">
            <w:r>
              <w:t>EVALUATION/JUSTIFICATION - 5</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39405A" w:rsidP="0039405A">
            <w:pPr>
              <w:pStyle w:val="z-BottomofForm"/>
              <w:pBdr>
                <w:top w:val="none" w:sz="0" w:space="0" w:color="auto"/>
              </w:pBdr>
              <w:jc w:val="left"/>
              <w:rPr>
                <w:rFonts w:ascii="Cambria" w:hAnsi="Cambria"/>
                <w:vanish w:val="0"/>
                <w:sz w:val="24"/>
                <w:szCs w:val="24"/>
              </w:rPr>
            </w:pPr>
            <w:hyperlink r:id="rId27" w:history="1">
              <w:r w:rsidRPr="0039405A">
                <w:rPr>
                  <w:rStyle w:val="Hyperlink"/>
                  <w:rFonts w:ascii="Cambria" w:hAnsi="Cambria"/>
                  <w:vanish w:val="0"/>
                  <w:sz w:val="24"/>
                  <w:szCs w:val="24"/>
                </w:rPr>
                <w:t>Class Debate Rubric.pdf</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B241D" w:rsidRPr="00D22118" w:rsidRDefault="008D0916"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EXPERIENTIAL LEARNING, simulation</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8D0916" w:rsidP="00EB241D">
            <w:r>
              <w:t>Clarify roles in the simulation, so students of all abilities and learning styles feel supported and comfortable.</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8D0916" w:rsidRDefault="008D0916" w:rsidP="00EB241D">
            <w:r>
              <w:t>Students could write European embassies to try and learn more directly from the experts.</w:t>
            </w:r>
          </w:p>
          <w:p w:rsidR="008D0916" w:rsidRDefault="008D0916" w:rsidP="00EB241D"/>
          <w:p w:rsidR="00EB241D" w:rsidRPr="00D22118" w:rsidRDefault="008D0916" w:rsidP="00EB241D">
            <w:r>
              <w:t>Students could apply to a Pen Pal Program with a student from Europe.</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39405A" w:rsidRDefault="0039405A" w:rsidP="0039405A">
            <w:r>
              <w:t>The actual Model European Union website:</w:t>
            </w:r>
          </w:p>
          <w:p w:rsidR="0039405A" w:rsidRDefault="0039405A" w:rsidP="0039405A">
            <w:pPr>
              <w:pStyle w:val="ListParagraph"/>
              <w:numPr>
                <w:ilvl w:val="0"/>
                <w:numId w:val="27"/>
              </w:numPr>
            </w:pPr>
            <w:hyperlink r:id="rId28" w:history="1">
              <w:r w:rsidRPr="0039405A">
                <w:rPr>
                  <w:rStyle w:val="Hyperlink"/>
                </w:rPr>
                <w:t>http://www.meu-strasbourg.org/index.php/what-is-meu/introduction</w:t>
              </w:r>
            </w:hyperlink>
          </w:p>
          <w:p w:rsidR="0039405A" w:rsidRDefault="0039405A" w:rsidP="0039405A">
            <w:r>
              <w:t>Model EU lessons for the simulations:</w:t>
            </w:r>
          </w:p>
          <w:p w:rsidR="0039405A" w:rsidRDefault="0039405A" w:rsidP="0039405A">
            <w:pPr>
              <w:pStyle w:val="ListParagraph"/>
              <w:numPr>
                <w:ilvl w:val="0"/>
                <w:numId w:val="27"/>
              </w:numPr>
            </w:pPr>
            <w:hyperlink r:id="rId29" w:history="1">
              <w:r w:rsidRPr="002C27D3">
                <w:rPr>
                  <w:rStyle w:val="Hyperlink"/>
                </w:rPr>
                <w:t>http://www.indiana.edu/~eucenter/curricular_resources.shtml</w:t>
              </w:r>
            </w:hyperlink>
          </w:p>
          <w:p w:rsidR="0039405A" w:rsidRDefault="0039405A" w:rsidP="0039405A">
            <w:proofErr w:type="spellStart"/>
            <w:r>
              <w:t>CultureGrams</w:t>
            </w:r>
            <w:proofErr w:type="spellEnd"/>
            <w:r>
              <w:t xml:space="preserve"> Lesson</w:t>
            </w:r>
          </w:p>
          <w:p w:rsidR="0039405A" w:rsidRPr="0039405A" w:rsidRDefault="0039405A" w:rsidP="0039405A">
            <w:pPr>
              <w:pStyle w:val="ListParagraph"/>
              <w:numPr>
                <w:ilvl w:val="0"/>
                <w:numId w:val="27"/>
              </w:numPr>
            </w:pPr>
            <w:hyperlink r:id="rId30" w:history="1">
              <w:r w:rsidRPr="002C27D3">
                <w:rPr>
                  <w:rStyle w:val="Hyperlink"/>
                </w:rPr>
                <w:t>http://www.proquestk12.com/bulletins/09APR/TM_CultureGrams.shtml</w:t>
              </w:r>
            </w:hyperlink>
            <w:r>
              <w:t xml:space="preserve"> </w:t>
            </w:r>
          </w:p>
          <w:p w:rsidR="0039405A" w:rsidRDefault="0039405A" w:rsidP="0039405A">
            <w:r>
              <w:t>Resources/Research</w:t>
            </w:r>
          </w:p>
          <w:p w:rsidR="0039405A" w:rsidRDefault="0039405A" w:rsidP="0039405A">
            <w:pPr>
              <w:pStyle w:val="ListParagraph"/>
              <w:numPr>
                <w:ilvl w:val="0"/>
                <w:numId w:val="27"/>
              </w:numPr>
            </w:pPr>
            <w:hyperlink r:id="rId31" w:history="1">
              <w:r w:rsidRPr="002C27D3">
                <w:rPr>
                  <w:rStyle w:val="Hyperlink"/>
                </w:rPr>
                <w:t>http://www.proquestk12.com/landings/CultureGrams.shtml</w:t>
              </w:r>
            </w:hyperlink>
          </w:p>
          <w:p w:rsidR="0039405A" w:rsidRDefault="0039405A" w:rsidP="0039405A"/>
          <w:p w:rsidR="00EB241D" w:rsidRPr="0039405A" w:rsidRDefault="00EB241D" w:rsidP="0039405A"/>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95451C" w:rsidRDefault="00EB241D" w:rsidP="00EB241D"/>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EB241D" w:rsidRPr="001B631E">
        <w:trPr>
          <w:tblHeader/>
        </w:trPr>
        <w:tc>
          <w:tcPr>
            <w:tcW w:w="10890" w:type="dxa"/>
            <w:shd w:val="clear" w:color="auto" w:fill="E0E0E0"/>
          </w:tcPr>
          <w:p w:rsidR="00EB241D" w:rsidRPr="00F56FD8" w:rsidRDefault="00EB241D" w:rsidP="00EB241D">
            <w:pPr>
              <w:jc w:val="center"/>
              <w:rPr>
                <w:b/>
              </w:rPr>
            </w:pPr>
            <w:r>
              <w:rPr>
                <w:b/>
              </w:rPr>
              <w:t>Overview of the Engaging Scenario</w:t>
            </w:r>
          </w:p>
        </w:tc>
      </w:tr>
      <w:tr w:rsidR="00EB241D" w:rsidRPr="00CE234B">
        <w:trPr>
          <w:trHeight w:val="10375"/>
        </w:trPr>
        <w:tc>
          <w:tcPr>
            <w:tcW w:w="10890" w:type="dxa"/>
          </w:tcPr>
          <w:p w:rsidR="00EB241D" w:rsidRDefault="00EB241D" w:rsidP="00EB241D">
            <w:pPr>
              <w:ind w:left="-30" w:firstLine="30"/>
              <w:rPr>
                <w:b/>
              </w:rPr>
            </w:pPr>
            <w:r>
              <w:rPr>
                <w:b/>
              </w:rPr>
              <w:t>Please answer the following questions in  your description of the Engaging Scenario for this unit of study:</w:t>
            </w:r>
          </w:p>
          <w:p w:rsidR="00EB241D" w:rsidRPr="00F56FD8" w:rsidRDefault="00EB241D" w:rsidP="00EB241D">
            <w:pPr>
              <w:numPr>
                <w:ilvl w:val="0"/>
                <w:numId w:val="14"/>
              </w:numPr>
              <w:rPr>
                <w:b/>
              </w:rPr>
            </w:pPr>
            <w:r w:rsidRPr="00F56FD8">
              <w:rPr>
                <w:b/>
              </w:rPr>
              <w:t xml:space="preserve">What is the </w:t>
            </w:r>
            <w:r w:rsidRPr="00F56FD8">
              <w:rPr>
                <w:b/>
                <w:u w:val="single"/>
              </w:rPr>
              <w:t>situation</w:t>
            </w:r>
            <w:r w:rsidRPr="00F56FD8">
              <w:rPr>
                <w:b/>
              </w:rPr>
              <w:t xml:space="preserve">? </w:t>
            </w:r>
          </w:p>
          <w:p w:rsidR="00EB241D" w:rsidRPr="00F56FD8" w:rsidRDefault="00EB241D" w:rsidP="00EB241D">
            <w:pPr>
              <w:numPr>
                <w:ilvl w:val="0"/>
                <w:numId w:val="14"/>
              </w:numPr>
              <w:rPr>
                <w:b/>
              </w:rPr>
            </w:pPr>
            <w:r w:rsidRPr="00F56FD8">
              <w:rPr>
                <w:b/>
              </w:rPr>
              <w:t xml:space="preserve">What is the </w:t>
            </w:r>
            <w:r w:rsidRPr="00F56FD8">
              <w:rPr>
                <w:b/>
                <w:u w:val="single"/>
              </w:rPr>
              <w:t>challenge</w:t>
            </w:r>
            <w:r w:rsidRPr="00F56FD8">
              <w:rPr>
                <w:b/>
              </w:rPr>
              <w:t>?</w:t>
            </w:r>
          </w:p>
          <w:p w:rsidR="00EB241D" w:rsidRPr="00F56FD8" w:rsidRDefault="00EB241D" w:rsidP="00EB241D">
            <w:pPr>
              <w:numPr>
                <w:ilvl w:val="0"/>
                <w:numId w:val="14"/>
              </w:numPr>
              <w:rPr>
                <w:b/>
              </w:rPr>
            </w:pPr>
            <w:r w:rsidRPr="00F56FD8">
              <w:rPr>
                <w:b/>
              </w:rPr>
              <w:t xml:space="preserve">What </w:t>
            </w:r>
            <w:r w:rsidRPr="00F56FD8">
              <w:rPr>
                <w:b/>
                <w:u w:val="single"/>
              </w:rPr>
              <w:t>role(s)</w:t>
            </w:r>
            <w:r w:rsidRPr="00F56FD8">
              <w:rPr>
                <w:b/>
              </w:rPr>
              <w:t xml:space="preserve"> does the student assume?</w:t>
            </w:r>
          </w:p>
          <w:p w:rsidR="00EB241D" w:rsidRDefault="00EB241D" w:rsidP="00EB241D">
            <w:pPr>
              <w:numPr>
                <w:ilvl w:val="0"/>
                <w:numId w:val="14"/>
              </w:numPr>
              <w:rPr>
                <w:b/>
              </w:rPr>
            </w:pPr>
            <w:r w:rsidRPr="00F56FD8">
              <w:rPr>
                <w:b/>
              </w:rPr>
              <w:t xml:space="preserve">Who is the </w:t>
            </w:r>
            <w:r w:rsidRPr="00F56FD8">
              <w:rPr>
                <w:b/>
                <w:u w:val="single"/>
              </w:rPr>
              <w:t>audience</w:t>
            </w:r>
            <w:r w:rsidRPr="00F56FD8">
              <w:rPr>
                <w:b/>
              </w:rPr>
              <w:t xml:space="preserve"> (preferably an external audience)?</w:t>
            </w:r>
          </w:p>
          <w:p w:rsidR="00EB241D" w:rsidRPr="00AC7851" w:rsidRDefault="00EB241D" w:rsidP="00EB241D">
            <w:pPr>
              <w:numPr>
                <w:ilvl w:val="0"/>
                <w:numId w:val="14"/>
              </w:numPr>
              <w:rPr>
                <w:b/>
              </w:rPr>
            </w:pPr>
            <w:r w:rsidRPr="00F56FD8">
              <w:rPr>
                <w:b/>
              </w:rPr>
              <w:t xml:space="preserve">What is the </w:t>
            </w:r>
            <w:r w:rsidRPr="00F56FD8">
              <w:rPr>
                <w:b/>
                <w:u w:val="single"/>
              </w:rPr>
              <w:t>product or performance</w:t>
            </w:r>
            <w:r w:rsidRPr="00F56FD8">
              <w:rPr>
                <w:b/>
              </w:rPr>
              <w:t xml:space="preserve"> the student will demonstrate and/or create?</w:t>
            </w:r>
          </w:p>
          <w:p w:rsidR="00EB241D" w:rsidRPr="00F56FD8" w:rsidRDefault="00EB241D" w:rsidP="00EB241D">
            <w:pPr>
              <w:keepNext/>
              <w:ind w:left="400" w:hanging="400"/>
              <w:rPr>
                <w:b/>
              </w:rPr>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Pr="00AC7851" w:rsidRDefault="00EB241D" w:rsidP="00EB241D">
            <w:pPr>
              <w:spacing w:before="100"/>
              <w:rPr>
                <w:b/>
              </w:rPr>
            </w:pPr>
          </w:p>
        </w:tc>
      </w:tr>
    </w:tbl>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BF"/>
    <w:multiLevelType w:val="hybridMultilevel"/>
    <w:tmpl w:val="9EC8E7BE"/>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93E14"/>
    <w:multiLevelType w:val="hybridMultilevel"/>
    <w:tmpl w:val="7F4AB9F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3CE"/>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F6299"/>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252E1"/>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76157"/>
    <w:multiLevelType w:val="hybridMultilevel"/>
    <w:tmpl w:val="4796C15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8454A"/>
    <w:multiLevelType w:val="hybridMultilevel"/>
    <w:tmpl w:val="C07CF184"/>
    <w:lvl w:ilvl="0" w:tplc="1F4AAC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708F5"/>
    <w:multiLevelType w:val="hybridMultilevel"/>
    <w:tmpl w:val="8BF6D3C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E0A71"/>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D431B"/>
    <w:multiLevelType w:val="hybridMultilevel"/>
    <w:tmpl w:val="6CFC5E9C"/>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3D477E"/>
    <w:multiLevelType w:val="hybridMultilevel"/>
    <w:tmpl w:val="9022F15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93F35"/>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2B483C"/>
    <w:multiLevelType w:val="hybridMultilevel"/>
    <w:tmpl w:val="AB569BC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9"/>
  </w:num>
  <w:num w:numId="4">
    <w:abstractNumId w:val="6"/>
  </w:num>
  <w:num w:numId="5">
    <w:abstractNumId w:val="25"/>
  </w:num>
  <w:num w:numId="6">
    <w:abstractNumId w:val="12"/>
  </w:num>
  <w:num w:numId="7">
    <w:abstractNumId w:val="2"/>
  </w:num>
  <w:num w:numId="8">
    <w:abstractNumId w:val="24"/>
  </w:num>
  <w:num w:numId="9">
    <w:abstractNumId w:val="10"/>
  </w:num>
  <w:num w:numId="10">
    <w:abstractNumId w:val="26"/>
  </w:num>
  <w:num w:numId="11">
    <w:abstractNumId w:val="23"/>
  </w:num>
  <w:num w:numId="12">
    <w:abstractNumId w:val="15"/>
  </w:num>
  <w:num w:numId="13">
    <w:abstractNumId w:val="11"/>
  </w:num>
  <w:num w:numId="14">
    <w:abstractNumId w:val="21"/>
  </w:num>
  <w:num w:numId="15">
    <w:abstractNumId w:val="27"/>
  </w:num>
  <w:num w:numId="16">
    <w:abstractNumId w:val="3"/>
  </w:num>
  <w:num w:numId="17">
    <w:abstractNumId w:val="20"/>
  </w:num>
  <w:num w:numId="18">
    <w:abstractNumId w:val="7"/>
  </w:num>
  <w:num w:numId="19">
    <w:abstractNumId w:val="14"/>
  </w:num>
  <w:num w:numId="20">
    <w:abstractNumId w:val="18"/>
  </w:num>
  <w:num w:numId="21">
    <w:abstractNumId w:val="5"/>
  </w:num>
  <w:num w:numId="22">
    <w:abstractNumId w:val="9"/>
  </w:num>
  <w:num w:numId="23">
    <w:abstractNumId w:val="17"/>
  </w:num>
  <w:num w:numId="24">
    <w:abstractNumId w:val="0"/>
  </w:num>
  <w:num w:numId="25">
    <w:abstractNumId w:val="13"/>
  </w:num>
  <w:num w:numId="26">
    <w:abstractNumId w:val="1"/>
  </w:num>
  <w:num w:numId="27">
    <w:abstractNumId w:val="2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D0699F"/>
    <w:rsid w:val="000268EC"/>
    <w:rsid w:val="00095C8C"/>
    <w:rsid w:val="000D7036"/>
    <w:rsid w:val="000F6A38"/>
    <w:rsid w:val="00153A03"/>
    <w:rsid w:val="00194707"/>
    <w:rsid w:val="0019525B"/>
    <w:rsid w:val="001B6DA8"/>
    <w:rsid w:val="0023293F"/>
    <w:rsid w:val="00241B7C"/>
    <w:rsid w:val="002452E7"/>
    <w:rsid w:val="002A2346"/>
    <w:rsid w:val="002E7833"/>
    <w:rsid w:val="00307D4C"/>
    <w:rsid w:val="00330927"/>
    <w:rsid w:val="00346E0F"/>
    <w:rsid w:val="00372D75"/>
    <w:rsid w:val="0039405A"/>
    <w:rsid w:val="003B180B"/>
    <w:rsid w:val="00436602"/>
    <w:rsid w:val="006606A7"/>
    <w:rsid w:val="007E41D1"/>
    <w:rsid w:val="0080362E"/>
    <w:rsid w:val="00820652"/>
    <w:rsid w:val="008470E8"/>
    <w:rsid w:val="0085060A"/>
    <w:rsid w:val="008D0916"/>
    <w:rsid w:val="0097668D"/>
    <w:rsid w:val="00A437EA"/>
    <w:rsid w:val="00A863F8"/>
    <w:rsid w:val="00A878D7"/>
    <w:rsid w:val="00C06620"/>
    <w:rsid w:val="00C52071"/>
    <w:rsid w:val="00C64776"/>
    <w:rsid w:val="00CA1515"/>
    <w:rsid w:val="00CD5200"/>
    <w:rsid w:val="00D0699F"/>
    <w:rsid w:val="00D14DFF"/>
    <w:rsid w:val="00DD1664"/>
    <w:rsid w:val="00E1177D"/>
    <w:rsid w:val="00E22E15"/>
    <w:rsid w:val="00EA23DA"/>
    <w:rsid w:val="00EB241D"/>
    <w:rsid w:val="00EB4C52"/>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HTML Bottom of Form" w:uiPriority="99"/>
    <w:lsdException w:name="List Paragraph" w:qFormat="1"/>
  </w:latentStyles>
  <w:style w:type="paragraph" w:default="1" w:styleId="Normal">
    <w:name w:val="Normal"/>
    <w:qFormat/>
    <w:rsid w:val="00DC5A69"/>
    <w:rPr>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rPr>
  </w:style>
  <w:style w:type="paragraph" w:customStyle="1" w:styleId="Body">
    <w:name w:val="Body"/>
    <w:autoRedefine/>
    <w:rsid w:val="00E57F9D"/>
    <w:pPr>
      <w:outlineLvl w:val="0"/>
    </w:pPr>
    <w:rPr>
      <w:rFonts w:ascii="Helvetica" w:eastAsia="ヒラギノ角ゴ Pro W3" w:hAnsi="Helvetica"/>
      <w:color w:val="000000"/>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tionalgeographic.com/xpeditions/lessons/05/g68/geospy.html" TargetMode="External"/><Relationship Id="rId21" Type="http://schemas.openxmlformats.org/officeDocument/2006/relationships/hyperlink" Target="http://education.nationalgeographic.com/education/reference-and-news/?ar_a=1&amp;ar_r=1" TargetMode="External"/><Relationship Id="rId22" Type="http://schemas.openxmlformats.org/officeDocument/2006/relationships/hyperlink" Target="Resources/General%20Rubrics/TimelineRubric.pdf" TargetMode="External"/><Relationship Id="rId23" Type="http://schemas.openxmlformats.org/officeDocument/2006/relationships/hyperlink" Target="http://olc.spsd.sk.ca/DE/PD/instr/strats/researchprojects/index.html" TargetMode="External"/><Relationship Id="rId24" Type="http://schemas.openxmlformats.org/officeDocument/2006/relationships/hyperlink" Target="http://europa.eu/index_en.htm" TargetMode="External"/><Relationship Id="rId25" Type="http://schemas.openxmlformats.org/officeDocument/2006/relationships/hyperlink" Target="http://www.wdl.org/en/" TargetMode="External"/><Relationship Id="rId26" Type="http://schemas.openxmlformats.org/officeDocument/2006/relationships/hyperlink" Target="http://www.nhd.org/researchcentral.htm" TargetMode="External"/><Relationship Id="rId27" Type="http://schemas.openxmlformats.org/officeDocument/2006/relationships/hyperlink" Target="Resources/General%20Rubrics/Class%20Debate%20Rubric.pdf" TargetMode="External"/><Relationship Id="rId28" Type="http://schemas.openxmlformats.org/officeDocument/2006/relationships/hyperlink" Target="http://www.meu-strasbourg.org/index.php/what-is-meu/introduction" TargetMode="External"/><Relationship Id="rId29" Type="http://schemas.openxmlformats.org/officeDocument/2006/relationships/hyperlink" Target="http://www.indiana.edu/~eucenter/curricular_resources.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http://www.proquestk12.com/bulletins/09APR/TM_CultureGrams.shtml" TargetMode="External"/><Relationship Id="rId31" Type="http://schemas.openxmlformats.org/officeDocument/2006/relationships/hyperlink" Target="http://www.proquestk12.com/landings/CultureGrams.shtml" TargetMode="External"/><Relationship Id="rId32" Type="http://schemas.openxmlformats.org/officeDocument/2006/relationships/fontTable" Target="fontTable.xml"/><Relationship Id="rId9" Type="http://schemas.openxmlformats.org/officeDocument/2006/relationships/hyperlink" Target="7th%20Grade%20SS%20Unit%207%20Post%20Test.doc" TargetMode="External"/><Relationship Id="rId6" Type="http://schemas.openxmlformats.org/officeDocument/2006/relationships/hyperlink" Target="7th%20Grade%20SS%20Unit%207%20Pre%20Test.doc" TargetMode="External"/><Relationship Id="rId7" Type="http://schemas.openxmlformats.org/officeDocument/2006/relationships/hyperlink" Target="Resources/Unit%207%20Formative%20Assessments/Europe%201900s%20and%20today/Europe%20in%20the%2020th%20Century%20Quiz.pdf" TargetMode="External"/><Relationship Id="rId8" Type="http://schemas.openxmlformats.org/officeDocument/2006/relationships/hyperlink" Target="7th%20Grade%20SS%20Unit%207%20Answer%20Key%20Post.doc" TargetMode="External"/><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hyperlink" Target="Resources/General%20Rubrics/MakingAMapRubric.pdf" TargetMode="External"/><Relationship Id="rId11" Type="http://schemas.openxmlformats.org/officeDocument/2006/relationships/hyperlink" Target="http://www.time.com/time/photogallery/0,29307,1626519,00.html" TargetMode="External"/><Relationship Id="rId12" Type="http://schemas.openxmlformats.org/officeDocument/2006/relationships/hyperlink" Target="http://www.free.ed.gov/subjects.cfm?subject_id=203&amp;toplvl=22&amp;res_feature_request=1" TargetMode="External"/><Relationship Id="rId13" Type="http://schemas.openxmlformats.org/officeDocument/2006/relationships/hyperlink" Target="http://www.xe.com/currency/eur-euro" TargetMode="External"/><Relationship Id="rId14" Type="http://schemas.openxmlformats.org/officeDocument/2006/relationships/hyperlink" Target="http://finance.yahoo.com/currency-converter/#from=USD;to=EUR;amt=1" TargetMode="External"/><Relationship Id="rId15" Type="http://schemas.openxmlformats.org/officeDocument/2006/relationships/hyperlink" Target="http://allrecipes.com/recipes/world-cuisine/europe/" TargetMode="External"/><Relationship Id="rId16" Type="http://schemas.openxmlformats.org/officeDocument/2006/relationships/hyperlink" Target="http://www.atasteofeurope.eu/" TargetMode="External"/><Relationship Id="rId17" Type="http://schemas.openxmlformats.org/officeDocument/2006/relationships/hyperlink" Target="Resources/7th%20SS%20Task%202%20Scoring%20Guide.doc" TargetMode="External"/><Relationship Id="rId18" Type="http://schemas.openxmlformats.org/officeDocument/2006/relationships/hyperlink" Target="http://olc.spsd.sk.ca/DE/PD/instr/indirect.html" TargetMode="External"/><Relationship Id="rId19" Type="http://schemas.openxmlformats.org/officeDocument/2006/relationships/hyperlink" Target="https://www.cia.gov/library/publications/the-world-fact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jensen:Desktop:&#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89</TotalTime>
  <Pages>15</Pages>
  <Words>3182</Words>
  <Characters>18138</Characters>
  <Application>Microsoft Macintosh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29</cp:revision>
  <dcterms:created xsi:type="dcterms:W3CDTF">2011-08-30T13:58:00Z</dcterms:created>
  <dcterms:modified xsi:type="dcterms:W3CDTF">2012-06-13T06:34:00Z</dcterms:modified>
</cp:coreProperties>
</file>